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85" w:rsidRPr="00224A85" w:rsidRDefault="00224A85" w:rsidP="00224A85">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40"/>
          <w:szCs w:val="40"/>
          <w:lang w:eastAsia="ru-RU"/>
        </w:rPr>
      </w:pPr>
      <w:bookmarkStart w:id="0" w:name="_GoBack"/>
      <w:r w:rsidRPr="00224A85">
        <w:rPr>
          <w:rFonts w:ascii="Times New Roman" w:eastAsia="Times New Roman" w:hAnsi="Times New Roman" w:cs="Times New Roman"/>
          <w:b/>
          <w:bCs/>
          <w:color w:val="2D2D2D"/>
          <w:spacing w:val="2"/>
          <w:kern w:val="36"/>
          <w:sz w:val="40"/>
          <w:szCs w:val="40"/>
          <w:lang w:eastAsia="ru-RU"/>
        </w:rPr>
        <w:t>Об утверждении Концепции демографической политики Российской Федерации на период до 2025 года (с изменениями на 1 июля 2014 года)</w:t>
      </w:r>
    </w:p>
    <w:bookmarkEnd w:id="0"/>
    <w:p w:rsidR="00224A85" w:rsidRPr="00224A85" w:rsidRDefault="00224A85" w:rsidP="00224A85">
      <w:pPr>
        <w:shd w:val="clear" w:color="auto" w:fill="FFFFFF"/>
        <w:spacing w:before="240" w:after="0" w:line="288" w:lineRule="atLeast"/>
        <w:jc w:val="center"/>
        <w:textAlignment w:val="baseline"/>
        <w:rPr>
          <w:rFonts w:ascii="Times New Roman" w:eastAsia="Times New Roman" w:hAnsi="Times New Roman" w:cs="Times New Roman"/>
          <w:color w:val="3C3C3C"/>
          <w:spacing w:val="2"/>
          <w:sz w:val="28"/>
          <w:szCs w:val="28"/>
          <w:lang w:eastAsia="ru-RU"/>
        </w:rPr>
      </w:pPr>
      <w:r w:rsidRPr="00224A85">
        <w:rPr>
          <w:rFonts w:ascii="Times New Roman" w:eastAsia="Times New Roman" w:hAnsi="Times New Roman" w:cs="Times New Roman"/>
          <w:color w:val="3C3C3C"/>
          <w:spacing w:val="2"/>
          <w:sz w:val="28"/>
          <w:szCs w:val="28"/>
          <w:lang w:eastAsia="ru-RU"/>
        </w:rPr>
        <w:t>УКАЗ</w:t>
      </w:r>
    </w:p>
    <w:p w:rsidR="00224A85" w:rsidRPr="00224A85" w:rsidRDefault="00224A85" w:rsidP="00224A85">
      <w:pPr>
        <w:shd w:val="clear" w:color="auto" w:fill="FFFFFF"/>
        <w:spacing w:line="288" w:lineRule="atLeast"/>
        <w:jc w:val="center"/>
        <w:textAlignment w:val="baseline"/>
        <w:rPr>
          <w:rFonts w:ascii="Times New Roman" w:eastAsia="Times New Roman" w:hAnsi="Times New Roman" w:cs="Times New Roman"/>
          <w:color w:val="3C3C3C"/>
          <w:spacing w:val="2"/>
          <w:sz w:val="28"/>
          <w:szCs w:val="28"/>
          <w:lang w:eastAsia="ru-RU"/>
        </w:rPr>
      </w:pPr>
      <w:r w:rsidRPr="00224A85">
        <w:rPr>
          <w:rFonts w:ascii="Times New Roman" w:eastAsia="Times New Roman" w:hAnsi="Times New Roman" w:cs="Times New Roman"/>
          <w:color w:val="3C3C3C"/>
          <w:spacing w:val="2"/>
          <w:sz w:val="28"/>
          <w:szCs w:val="28"/>
          <w:lang w:eastAsia="ru-RU"/>
        </w:rPr>
        <w:t>ПРЕЗИДЕНТА РОССИЙСКОЙ ФЕДЕРАЦИИ</w:t>
      </w:r>
    </w:p>
    <w:p w:rsidR="00224A85" w:rsidRPr="00224A85" w:rsidRDefault="00224A85" w:rsidP="00224A85">
      <w:pPr>
        <w:shd w:val="clear" w:color="auto" w:fill="FFFFFF"/>
        <w:spacing w:after="0" w:line="288" w:lineRule="atLeast"/>
        <w:jc w:val="both"/>
        <w:textAlignment w:val="baseline"/>
        <w:rPr>
          <w:rFonts w:ascii="Times New Roman" w:eastAsia="Times New Roman" w:hAnsi="Times New Roman" w:cs="Times New Roman"/>
          <w:color w:val="3C3C3C"/>
          <w:spacing w:val="2"/>
          <w:sz w:val="28"/>
          <w:szCs w:val="28"/>
          <w:lang w:eastAsia="ru-RU"/>
        </w:rPr>
      </w:pPr>
      <w:r w:rsidRPr="00224A85">
        <w:rPr>
          <w:rFonts w:ascii="Times New Roman" w:eastAsia="Times New Roman" w:hAnsi="Times New Roman" w:cs="Times New Roman"/>
          <w:color w:val="3C3C3C"/>
          <w:spacing w:val="2"/>
          <w:sz w:val="28"/>
          <w:szCs w:val="28"/>
          <w:lang w:eastAsia="ru-RU"/>
        </w:rPr>
        <w:t>Об утверждении </w:t>
      </w:r>
      <w:hyperlink r:id="rId5" w:history="1">
        <w:r w:rsidRPr="00224A85">
          <w:rPr>
            <w:rFonts w:ascii="Times New Roman" w:eastAsia="Times New Roman" w:hAnsi="Times New Roman" w:cs="Times New Roman"/>
            <w:color w:val="00466E"/>
            <w:spacing w:val="2"/>
            <w:sz w:val="28"/>
            <w:szCs w:val="28"/>
            <w:u w:val="single"/>
            <w:lang w:eastAsia="ru-RU"/>
          </w:rPr>
          <w:t>Концепции демографической политики Российской Федерации на период до 2025 года</w:t>
        </w:r>
      </w:hyperlink>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(с изменениями на 1 июля 2014 года)</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____________________________________</w:t>
      </w:r>
      <w:r>
        <w:rPr>
          <w:rFonts w:ascii="Times New Roman" w:eastAsia="Times New Roman" w:hAnsi="Times New Roman" w:cs="Times New Roman"/>
          <w:color w:val="2D2D2D"/>
          <w:spacing w:val="2"/>
          <w:sz w:val="28"/>
          <w:szCs w:val="28"/>
          <w:lang w:eastAsia="ru-RU"/>
        </w:rPr>
        <w:t>_____________________________</w:t>
      </w:r>
      <w:r w:rsidRPr="00224A85">
        <w:rPr>
          <w:rFonts w:ascii="Times New Roman" w:eastAsia="Times New Roman" w:hAnsi="Times New Roman" w:cs="Times New Roman"/>
          <w:color w:val="2D2D2D"/>
          <w:spacing w:val="2"/>
          <w:sz w:val="28"/>
          <w:szCs w:val="28"/>
          <w:lang w:eastAsia="ru-RU"/>
        </w:rPr>
        <w:br/>
        <w:t>Документ с изменениями, внесенными: </w:t>
      </w:r>
      <w:r w:rsidRPr="00224A85">
        <w:rPr>
          <w:rFonts w:ascii="Times New Roman" w:eastAsia="Times New Roman" w:hAnsi="Times New Roman" w:cs="Times New Roman"/>
          <w:color w:val="2D2D2D"/>
          <w:spacing w:val="2"/>
          <w:sz w:val="28"/>
          <w:szCs w:val="28"/>
          <w:lang w:eastAsia="ru-RU"/>
        </w:rPr>
        <w:br/>
      </w:r>
      <w:hyperlink r:id="rId6" w:history="1">
        <w:r w:rsidRPr="00224A85">
          <w:rPr>
            <w:rFonts w:ascii="Times New Roman" w:eastAsia="Times New Roman" w:hAnsi="Times New Roman" w:cs="Times New Roman"/>
            <w:color w:val="00466E"/>
            <w:spacing w:val="2"/>
            <w:sz w:val="28"/>
            <w:szCs w:val="28"/>
            <w:u w:val="single"/>
            <w:lang w:eastAsia="ru-RU"/>
          </w:rPr>
          <w:t>Указом Президента Российской Федерации от 1 июля 2014 года N 483</w:t>
        </w:r>
      </w:hyperlink>
      <w:r w:rsidRPr="00224A85">
        <w:rPr>
          <w:rFonts w:ascii="Times New Roman" w:eastAsia="Times New Roman" w:hAnsi="Times New Roman" w:cs="Times New Roman"/>
          <w:color w:val="2D2D2D"/>
          <w:spacing w:val="2"/>
          <w:sz w:val="28"/>
          <w:szCs w:val="28"/>
          <w:lang w:eastAsia="ru-RU"/>
        </w:rPr>
        <w:t>. </w:t>
      </w:r>
      <w:r w:rsidRPr="00224A85">
        <w:rPr>
          <w:rFonts w:ascii="Times New Roman" w:eastAsia="Times New Roman" w:hAnsi="Times New Roman" w:cs="Times New Roman"/>
          <w:color w:val="2D2D2D"/>
          <w:spacing w:val="2"/>
          <w:sz w:val="28"/>
          <w:szCs w:val="28"/>
          <w:lang w:eastAsia="ru-RU"/>
        </w:rPr>
        <w:br/>
        <w:t>____________________________________</w:t>
      </w:r>
      <w:r>
        <w:rPr>
          <w:rFonts w:ascii="Times New Roman" w:eastAsia="Times New Roman" w:hAnsi="Times New Roman" w:cs="Times New Roman"/>
          <w:color w:val="2D2D2D"/>
          <w:spacing w:val="2"/>
          <w:sz w:val="28"/>
          <w:szCs w:val="28"/>
          <w:lang w:eastAsia="ru-RU"/>
        </w:rPr>
        <w:t>_____________________________</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В целях консолидации усилий федеральных органов государственной власти, органов государственной власти субъектов Российской Федерации, органов местного самоуправления муниципальных образований, организаций и граждан Российской Федерации по обеспечению условий для устойчивого демографического развития страны</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постановляю:</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1. Утвердить прилагаемую </w:t>
      </w:r>
      <w:hyperlink r:id="rId7" w:history="1">
        <w:r w:rsidRPr="00224A85">
          <w:rPr>
            <w:rFonts w:ascii="Times New Roman" w:eastAsia="Times New Roman" w:hAnsi="Times New Roman" w:cs="Times New Roman"/>
            <w:color w:val="00466E"/>
            <w:spacing w:val="2"/>
            <w:sz w:val="28"/>
            <w:szCs w:val="28"/>
            <w:u w:val="single"/>
            <w:lang w:eastAsia="ru-RU"/>
          </w:rPr>
          <w:t>Концепцию демографической политики Российской Федерации на период до 2025 года</w:t>
        </w:r>
      </w:hyperlink>
      <w:r w:rsidRPr="00224A85">
        <w:rPr>
          <w:rFonts w:ascii="Times New Roman" w:eastAsia="Times New Roman" w:hAnsi="Times New Roman" w:cs="Times New Roman"/>
          <w:color w:val="2D2D2D"/>
          <w:spacing w:val="2"/>
          <w:sz w:val="28"/>
          <w:szCs w:val="28"/>
          <w:lang w:eastAsia="ru-RU"/>
        </w:rPr>
        <w:t>.</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2. Федеральным органам государственной власти, органам государственной власти субъектов Российской Федерации и органам местного самоуправления муниципальных образований руководствоваться положениями Концепции демографической политики Российской Федерации на период до 2025 года при решении задач в области народонаселения.</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3. Правительству Российской Федерации в 3-месячный срок утвердить план мероприятий по реализации в 2008-2010 годах </w:t>
      </w:r>
      <w:hyperlink r:id="rId8" w:history="1">
        <w:r w:rsidRPr="00224A85">
          <w:rPr>
            <w:rFonts w:ascii="Times New Roman" w:eastAsia="Times New Roman" w:hAnsi="Times New Roman" w:cs="Times New Roman"/>
            <w:color w:val="00466E"/>
            <w:spacing w:val="2"/>
            <w:sz w:val="28"/>
            <w:szCs w:val="28"/>
            <w:u w:val="single"/>
            <w:lang w:eastAsia="ru-RU"/>
          </w:rPr>
          <w:t>Концепции демографической политики Российской Федерации на период до 2025 года</w:t>
        </w:r>
      </w:hyperlink>
      <w:r w:rsidRPr="00224A85">
        <w:rPr>
          <w:rFonts w:ascii="Times New Roman" w:eastAsia="Times New Roman" w:hAnsi="Times New Roman" w:cs="Times New Roman"/>
          <w:color w:val="2D2D2D"/>
          <w:spacing w:val="2"/>
          <w:sz w:val="28"/>
          <w:szCs w:val="28"/>
          <w:lang w:eastAsia="ru-RU"/>
        </w:rPr>
        <w:t>. </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4. Настоящий Указ вступает в силу со дня его подписания.</w:t>
      </w:r>
      <w:r w:rsidRPr="00224A85">
        <w:rPr>
          <w:rFonts w:ascii="Times New Roman" w:eastAsia="Times New Roman" w:hAnsi="Times New Roman" w:cs="Times New Roman"/>
          <w:color w:val="2D2D2D"/>
          <w:spacing w:val="2"/>
          <w:sz w:val="28"/>
          <w:szCs w:val="28"/>
          <w:lang w:eastAsia="ru-RU"/>
        </w:rPr>
        <w:br/>
      </w:r>
    </w:p>
    <w:p w:rsidR="00224A85" w:rsidRPr="00224A85" w:rsidRDefault="00224A85" w:rsidP="00224A85">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Президент Российской Федерации</w:t>
      </w:r>
      <w:r w:rsidRPr="00224A85">
        <w:rPr>
          <w:rFonts w:ascii="Times New Roman" w:eastAsia="Times New Roman" w:hAnsi="Times New Roman" w:cs="Times New Roman"/>
          <w:color w:val="2D2D2D"/>
          <w:spacing w:val="2"/>
          <w:sz w:val="28"/>
          <w:szCs w:val="28"/>
          <w:lang w:eastAsia="ru-RU"/>
        </w:rPr>
        <w:br/>
      </w:r>
      <w:proofErr w:type="spellStart"/>
      <w:r w:rsidRPr="00224A85">
        <w:rPr>
          <w:rFonts w:ascii="Times New Roman" w:eastAsia="Times New Roman" w:hAnsi="Times New Roman" w:cs="Times New Roman"/>
          <w:color w:val="2D2D2D"/>
          <w:spacing w:val="2"/>
          <w:sz w:val="28"/>
          <w:szCs w:val="28"/>
          <w:lang w:eastAsia="ru-RU"/>
        </w:rPr>
        <w:t>В.Путин</w:t>
      </w:r>
      <w:proofErr w:type="spellEnd"/>
      <w:r w:rsidRPr="00224A85">
        <w:rPr>
          <w:rFonts w:ascii="Times New Roman" w:eastAsia="Times New Roman" w:hAnsi="Times New Roman" w:cs="Times New Roman"/>
          <w:color w:val="2D2D2D"/>
          <w:spacing w:val="2"/>
          <w:sz w:val="28"/>
          <w:szCs w:val="28"/>
          <w:lang w:eastAsia="ru-RU"/>
        </w:rPr>
        <w:br/>
      </w:r>
    </w:p>
    <w:p w:rsidR="00224A85" w:rsidRPr="00224A85" w:rsidRDefault="00224A85" w:rsidP="00224A85">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Москва, Кремль</w:t>
      </w:r>
      <w:r w:rsidRPr="00224A85">
        <w:rPr>
          <w:rFonts w:ascii="Times New Roman" w:eastAsia="Times New Roman" w:hAnsi="Times New Roman" w:cs="Times New Roman"/>
          <w:color w:val="2D2D2D"/>
          <w:spacing w:val="2"/>
          <w:sz w:val="28"/>
          <w:szCs w:val="28"/>
          <w:lang w:eastAsia="ru-RU"/>
        </w:rPr>
        <w:br/>
        <w:t>9 октября 2007 года</w:t>
      </w:r>
      <w:r w:rsidRPr="00224A85">
        <w:rPr>
          <w:rFonts w:ascii="Times New Roman" w:eastAsia="Times New Roman" w:hAnsi="Times New Roman" w:cs="Times New Roman"/>
          <w:color w:val="2D2D2D"/>
          <w:spacing w:val="2"/>
          <w:sz w:val="28"/>
          <w:szCs w:val="28"/>
          <w:lang w:eastAsia="ru-RU"/>
        </w:rPr>
        <w:br/>
        <w:t>N 1351</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
    <w:p w:rsidR="00224A85" w:rsidRPr="00224A85" w:rsidRDefault="00224A85" w:rsidP="00224A85">
      <w:pPr>
        <w:shd w:val="clear" w:color="auto" w:fill="FFFFFF"/>
        <w:spacing w:before="375" w:after="225" w:line="240" w:lineRule="auto"/>
        <w:textAlignment w:val="baseline"/>
        <w:outlineLvl w:val="1"/>
        <w:rPr>
          <w:rFonts w:ascii="Times New Roman" w:eastAsia="Times New Roman" w:hAnsi="Times New Roman" w:cs="Times New Roman"/>
          <w:color w:val="3C3C3C"/>
          <w:spacing w:val="2"/>
          <w:sz w:val="28"/>
          <w:szCs w:val="28"/>
          <w:lang w:eastAsia="ru-RU"/>
        </w:rPr>
      </w:pPr>
      <w:r w:rsidRPr="00224A85">
        <w:rPr>
          <w:rFonts w:ascii="Times New Roman" w:eastAsia="Times New Roman" w:hAnsi="Times New Roman" w:cs="Times New Roman"/>
          <w:color w:val="3C3C3C"/>
          <w:spacing w:val="2"/>
          <w:sz w:val="28"/>
          <w:szCs w:val="28"/>
          <w:lang w:eastAsia="ru-RU"/>
        </w:rPr>
        <w:t>Концепция демографической политики Российской Федерации на период до 2025 года</w:t>
      </w:r>
    </w:p>
    <w:p w:rsidR="00224A85" w:rsidRPr="00224A85" w:rsidRDefault="00224A85" w:rsidP="00224A85">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proofErr w:type="gramStart"/>
      <w:r w:rsidRPr="00224A85">
        <w:rPr>
          <w:rFonts w:ascii="Times New Roman" w:eastAsia="Times New Roman" w:hAnsi="Times New Roman" w:cs="Times New Roman"/>
          <w:color w:val="2D2D2D"/>
          <w:spacing w:val="2"/>
          <w:sz w:val="28"/>
          <w:szCs w:val="28"/>
          <w:lang w:eastAsia="ru-RU"/>
        </w:rPr>
        <w:lastRenderedPageBreak/>
        <w:t>УТВЕРЖДЕНА</w:t>
      </w:r>
      <w:proofErr w:type="gramEnd"/>
      <w:r w:rsidRPr="00224A85">
        <w:rPr>
          <w:rFonts w:ascii="Times New Roman" w:eastAsia="Times New Roman" w:hAnsi="Times New Roman" w:cs="Times New Roman"/>
          <w:color w:val="2D2D2D"/>
          <w:spacing w:val="2"/>
          <w:sz w:val="28"/>
          <w:szCs w:val="28"/>
          <w:lang w:eastAsia="ru-RU"/>
        </w:rPr>
        <w:br/>
        <w:t>Указом Президента</w:t>
      </w:r>
      <w:r w:rsidRPr="00224A85">
        <w:rPr>
          <w:rFonts w:ascii="Times New Roman" w:eastAsia="Times New Roman" w:hAnsi="Times New Roman" w:cs="Times New Roman"/>
          <w:color w:val="2D2D2D"/>
          <w:spacing w:val="2"/>
          <w:sz w:val="28"/>
          <w:szCs w:val="28"/>
          <w:lang w:eastAsia="ru-RU"/>
        </w:rPr>
        <w:br/>
        <w:t>Российской Федерации</w:t>
      </w:r>
      <w:r w:rsidRPr="00224A85">
        <w:rPr>
          <w:rFonts w:ascii="Times New Roman" w:eastAsia="Times New Roman" w:hAnsi="Times New Roman" w:cs="Times New Roman"/>
          <w:color w:val="2D2D2D"/>
          <w:spacing w:val="2"/>
          <w:sz w:val="28"/>
          <w:szCs w:val="28"/>
          <w:lang w:eastAsia="ru-RU"/>
        </w:rPr>
        <w:br/>
        <w:t>от 9 октября 2007 года N 1351</w:t>
      </w:r>
      <w:r w:rsidRPr="00224A85">
        <w:rPr>
          <w:rFonts w:ascii="Times New Roman" w:eastAsia="Times New Roman" w:hAnsi="Times New Roman" w:cs="Times New Roman"/>
          <w:color w:val="2D2D2D"/>
          <w:spacing w:val="2"/>
          <w:sz w:val="28"/>
          <w:szCs w:val="28"/>
          <w:lang w:eastAsia="ru-RU"/>
        </w:rPr>
        <w:br/>
      </w:r>
    </w:p>
    <w:p w:rsidR="00224A85" w:rsidRPr="00224A85" w:rsidRDefault="00224A85" w:rsidP="00224A85">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(с изменениями на 1 июля 2014 года)</w:t>
      </w:r>
      <w:r w:rsidRPr="00224A85">
        <w:rPr>
          <w:rFonts w:ascii="Times New Roman" w:eastAsia="Times New Roman" w:hAnsi="Times New Roman" w:cs="Times New Roman"/>
          <w:color w:val="2D2D2D"/>
          <w:spacing w:val="2"/>
          <w:sz w:val="28"/>
          <w:szCs w:val="28"/>
          <w:lang w:eastAsia="ru-RU"/>
        </w:rPr>
        <w:br/>
      </w:r>
    </w:p>
    <w:p w:rsidR="00224A85" w:rsidRPr="00224A85" w:rsidRDefault="00224A85" w:rsidP="00224A85">
      <w:pPr>
        <w:shd w:val="clear" w:color="auto" w:fill="FFFFFF"/>
        <w:spacing w:before="375" w:after="225" w:line="240" w:lineRule="auto"/>
        <w:jc w:val="both"/>
        <w:textAlignment w:val="baseline"/>
        <w:outlineLvl w:val="2"/>
        <w:rPr>
          <w:rFonts w:ascii="Times New Roman" w:eastAsia="Times New Roman" w:hAnsi="Times New Roman" w:cs="Times New Roman"/>
          <w:color w:val="4C4C4C"/>
          <w:spacing w:val="2"/>
          <w:sz w:val="28"/>
          <w:szCs w:val="28"/>
          <w:lang w:eastAsia="ru-RU"/>
        </w:rPr>
      </w:pPr>
      <w:r w:rsidRPr="00224A85">
        <w:rPr>
          <w:rFonts w:ascii="Times New Roman" w:eastAsia="Times New Roman" w:hAnsi="Times New Roman" w:cs="Times New Roman"/>
          <w:color w:val="4C4C4C"/>
          <w:spacing w:val="2"/>
          <w:sz w:val="28"/>
          <w:szCs w:val="28"/>
          <w:lang w:eastAsia="ru-RU"/>
        </w:rPr>
        <w:t>1. Общие положения</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 xml:space="preserve">Демографическая политика Российской Федерации направлена на увеличение продолжительности жизни населения, сокращение уровня смертности, рост рождаемости, регулирование внутренней и внешней миграции, сохранение и укрепление здоровья </w:t>
      </w:r>
      <w:proofErr w:type="gramStart"/>
      <w:r w:rsidRPr="00224A85">
        <w:rPr>
          <w:rFonts w:ascii="Times New Roman" w:eastAsia="Times New Roman" w:hAnsi="Times New Roman" w:cs="Times New Roman"/>
          <w:color w:val="2D2D2D"/>
          <w:spacing w:val="2"/>
          <w:sz w:val="28"/>
          <w:szCs w:val="28"/>
          <w:lang w:eastAsia="ru-RU"/>
        </w:rPr>
        <w:t>населения</w:t>
      </w:r>
      <w:proofErr w:type="gramEnd"/>
      <w:r w:rsidRPr="00224A85">
        <w:rPr>
          <w:rFonts w:ascii="Times New Roman" w:eastAsia="Times New Roman" w:hAnsi="Times New Roman" w:cs="Times New Roman"/>
          <w:color w:val="2D2D2D"/>
          <w:spacing w:val="2"/>
          <w:sz w:val="28"/>
          <w:szCs w:val="28"/>
          <w:lang w:eastAsia="ru-RU"/>
        </w:rPr>
        <w:t xml:space="preserve"> и улучшение на этой основе демографической ситуации в стране.</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Настоящей Концепцией, разработанной в соответствии с </w:t>
      </w:r>
      <w:hyperlink r:id="rId9" w:history="1">
        <w:r w:rsidRPr="00224A85">
          <w:rPr>
            <w:rFonts w:ascii="Times New Roman" w:eastAsia="Times New Roman" w:hAnsi="Times New Roman" w:cs="Times New Roman"/>
            <w:color w:val="00466E"/>
            <w:spacing w:val="2"/>
            <w:sz w:val="28"/>
            <w:szCs w:val="28"/>
            <w:u w:val="single"/>
            <w:lang w:eastAsia="ru-RU"/>
          </w:rPr>
          <w:t>Конституцией Российской Федерации</w:t>
        </w:r>
      </w:hyperlink>
      <w:r w:rsidRPr="00224A85">
        <w:rPr>
          <w:rFonts w:ascii="Times New Roman" w:eastAsia="Times New Roman" w:hAnsi="Times New Roman" w:cs="Times New Roman"/>
          <w:color w:val="2D2D2D"/>
          <w:spacing w:val="2"/>
          <w:sz w:val="28"/>
          <w:szCs w:val="28"/>
          <w:lang w:eastAsia="ru-RU"/>
        </w:rPr>
        <w:t>, федеральными законами и иными нормативными правовыми актами Российской Федерации, общепризнанными принципами и нормами международного права в области народонаселения и с учетом отечественного и зарубежного опыта, определяются цели, принципы, задачи и основные направления политики Российской Федерации в области народонас</w:t>
      </w:r>
      <w:r>
        <w:rPr>
          <w:rFonts w:ascii="Times New Roman" w:eastAsia="Times New Roman" w:hAnsi="Times New Roman" w:cs="Times New Roman"/>
          <w:color w:val="2D2D2D"/>
          <w:spacing w:val="2"/>
          <w:sz w:val="28"/>
          <w:szCs w:val="28"/>
          <w:lang w:eastAsia="ru-RU"/>
        </w:rPr>
        <w:t>еления на период до 2025 года.</w:t>
      </w:r>
      <w:r>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4C4C4C"/>
          <w:spacing w:val="2"/>
          <w:sz w:val="28"/>
          <w:szCs w:val="28"/>
          <w:lang w:eastAsia="ru-RU"/>
        </w:rPr>
        <w:t>2.</w:t>
      </w:r>
      <w:proofErr w:type="gramEnd"/>
      <w:r w:rsidRPr="00224A85">
        <w:rPr>
          <w:rFonts w:ascii="Times New Roman" w:eastAsia="Times New Roman" w:hAnsi="Times New Roman" w:cs="Times New Roman"/>
          <w:color w:val="4C4C4C"/>
          <w:spacing w:val="2"/>
          <w:sz w:val="28"/>
          <w:szCs w:val="28"/>
          <w:lang w:eastAsia="ru-RU"/>
        </w:rPr>
        <w:t xml:space="preserve"> Современная демографическая ситуация в Российской Федерации и тенденции ее развития</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 xml:space="preserve">Современная демографическая ситуация в Российской Федерации в значительной степени обусловлена социально-экономическими процессами, происходившими в XX веке. Во второй половине прошлого века в Российской Федерации ежегодно рождались 2-2,5 </w:t>
      </w:r>
      <w:proofErr w:type="spellStart"/>
      <w:r w:rsidRPr="00224A85">
        <w:rPr>
          <w:rFonts w:ascii="Times New Roman" w:eastAsia="Times New Roman" w:hAnsi="Times New Roman" w:cs="Times New Roman"/>
          <w:color w:val="2D2D2D"/>
          <w:spacing w:val="2"/>
          <w:sz w:val="28"/>
          <w:szCs w:val="28"/>
          <w:lang w:eastAsia="ru-RU"/>
        </w:rPr>
        <w:t>млн</w:t>
      </w:r>
      <w:proofErr w:type="gramStart"/>
      <w:r w:rsidRPr="00224A85">
        <w:rPr>
          <w:rFonts w:ascii="Times New Roman" w:eastAsia="Times New Roman" w:hAnsi="Times New Roman" w:cs="Times New Roman"/>
          <w:color w:val="2D2D2D"/>
          <w:spacing w:val="2"/>
          <w:sz w:val="28"/>
          <w:szCs w:val="28"/>
          <w:lang w:eastAsia="ru-RU"/>
        </w:rPr>
        <w:t>.д</w:t>
      </w:r>
      <w:proofErr w:type="gramEnd"/>
      <w:r w:rsidRPr="00224A85">
        <w:rPr>
          <w:rFonts w:ascii="Times New Roman" w:eastAsia="Times New Roman" w:hAnsi="Times New Roman" w:cs="Times New Roman"/>
          <w:color w:val="2D2D2D"/>
          <w:spacing w:val="2"/>
          <w:sz w:val="28"/>
          <w:szCs w:val="28"/>
          <w:lang w:eastAsia="ru-RU"/>
        </w:rPr>
        <w:t>етей</w:t>
      </w:r>
      <w:proofErr w:type="spellEnd"/>
      <w:r w:rsidRPr="00224A85">
        <w:rPr>
          <w:rFonts w:ascii="Times New Roman" w:eastAsia="Times New Roman" w:hAnsi="Times New Roman" w:cs="Times New Roman"/>
          <w:color w:val="2D2D2D"/>
          <w:spacing w:val="2"/>
          <w:sz w:val="28"/>
          <w:szCs w:val="28"/>
          <w:lang w:eastAsia="ru-RU"/>
        </w:rPr>
        <w:t>, умирали 1-1,5 млн. человек. Продолжительность жизни граждан постоянно увеличивалась и приближалась к показателям европейских стран. Средняя продолжительность жизни в 1990-1991 годах составляла 68 лет.</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С 1992 года началось стабильное сокращение численности населения из-за превышения уровня смертности над уровнем рождаемости (естественная убыль населения). В течение последних 15 лет в России ежегодно умирали более 2 </w:t>
      </w:r>
      <w:proofErr w:type="spellStart"/>
      <w:r w:rsidRPr="00224A85">
        <w:rPr>
          <w:rFonts w:ascii="Times New Roman" w:eastAsia="Times New Roman" w:hAnsi="Times New Roman" w:cs="Times New Roman"/>
          <w:color w:val="2D2D2D"/>
          <w:spacing w:val="2"/>
          <w:sz w:val="28"/>
          <w:szCs w:val="28"/>
          <w:lang w:eastAsia="ru-RU"/>
        </w:rPr>
        <w:t>млн</w:t>
      </w:r>
      <w:proofErr w:type="gramStart"/>
      <w:r w:rsidRPr="00224A85">
        <w:rPr>
          <w:rFonts w:ascii="Times New Roman" w:eastAsia="Times New Roman" w:hAnsi="Times New Roman" w:cs="Times New Roman"/>
          <w:color w:val="2D2D2D"/>
          <w:spacing w:val="2"/>
          <w:sz w:val="28"/>
          <w:szCs w:val="28"/>
          <w:lang w:eastAsia="ru-RU"/>
        </w:rPr>
        <w:t>.ч</w:t>
      </w:r>
      <w:proofErr w:type="gramEnd"/>
      <w:r w:rsidRPr="00224A85">
        <w:rPr>
          <w:rFonts w:ascii="Times New Roman" w:eastAsia="Times New Roman" w:hAnsi="Times New Roman" w:cs="Times New Roman"/>
          <w:color w:val="2D2D2D"/>
          <w:spacing w:val="2"/>
          <w:sz w:val="28"/>
          <w:szCs w:val="28"/>
          <w:lang w:eastAsia="ru-RU"/>
        </w:rPr>
        <w:t>еловек</w:t>
      </w:r>
      <w:proofErr w:type="spellEnd"/>
      <w:r w:rsidRPr="00224A85">
        <w:rPr>
          <w:rFonts w:ascii="Times New Roman" w:eastAsia="Times New Roman" w:hAnsi="Times New Roman" w:cs="Times New Roman"/>
          <w:color w:val="2D2D2D"/>
          <w:spacing w:val="2"/>
          <w:sz w:val="28"/>
          <w:szCs w:val="28"/>
          <w:lang w:eastAsia="ru-RU"/>
        </w:rPr>
        <w:t>, что в расчете на 1000 человек в 2 раза больше, чем в европейских странах и США, в 1,5 раза больше, чем в среднем в мире, а ежегодно рождались в этот период 1,2-1,5 млн. человек.</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По показателю ожидаемой продолжительности жизни населения, особенно мужчин, Россия все больше отстает от экономически развитых стран: в 2006 году ожидаемая продолжительность жизни в Российской Федерации составила в среднем 66,7 года, в том числе мужчин - 60,6 года, женщин - 73,1 года.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lastRenderedPageBreak/>
        <w:br/>
        <w:t xml:space="preserve">Основной причиной низкой продолжительности жизни населения в Российской Федерации является высокая смертность граждан трудоспособного возраста. Из общего числа умерших почти треть составляют граждане трудоспособного возраста, около 80 процентов из них - мужчины. Смертность от заболеваний </w:t>
      </w:r>
      <w:proofErr w:type="gramStart"/>
      <w:r w:rsidRPr="00224A85">
        <w:rPr>
          <w:rFonts w:ascii="Times New Roman" w:eastAsia="Times New Roman" w:hAnsi="Times New Roman" w:cs="Times New Roman"/>
          <w:color w:val="2D2D2D"/>
          <w:spacing w:val="2"/>
          <w:sz w:val="28"/>
          <w:szCs w:val="28"/>
          <w:lang w:eastAsia="ru-RU"/>
        </w:rPr>
        <w:t>сердечно-сосудистой</w:t>
      </w:r>
      <w:proofErr w:type="gramEnd"/>
      <w:r w:rsidRPr="00224A85">
        <w:rPr>
          <w:rFonts w:ascii="Times New Roman" w:eastAsia="Times New Roman" w:hAnsi="Times New Roman" w:cs="Times New Roman"/>
          <w:color w:val="2D2D2D"/>
          <w:spacing w:val="2"/>
          <w:sz w:val="28"/>
          <w:szCs w:val="28"/>
          <w:lang w:eastAsia="ru-RU"/>
        </w:rPr>
        <w:t xml:space="preserve"> системы, составляющая 55 процентов смертности от всех причин, в России в 3-4 раза выше, чем в европейских странах. Среди причин смерти в трудоспособном возрасте значительную долю (более 30 процентов) составляют внешние причины - случайные отравления, самоубийства, убийства, транспортные происшествия, прочие несчастные случаи.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Показатель младенческой смертности, рассчитанный по действующей в Российской Федерации системе, несмотря на его снижение с 18 на 1000 родившихся живыми в 1992 году до 10,2 в 2006 году, примерно </w:t>
      </w:r>
      <w:proofErr w:type="gramStart"/>
      <w:r w:rsidRPr="00224A85">
        <w:rPr>
          <w:rFonts w:ascii="Times New Roman" w:eastAsia="Times New Roman" w:hAnsi="Times New Roman" w:cs="Times New Roman"/>
          <w:color w:val="2D2D2D"/>
          <w:spacing w:val="2"/>
          <w:sz w:val="28"/>
          <w:szCs w:val="28"/>
          <w:lang w:eastAsia="ru-RU"/>
        </w:rPr>
        <w:t>в</w:t>
      </w:r>
      <w:proofErr w:type="gramEnd"/>
      <w:r w:rsidRPr="00224A85">
        <w:rPr>
          <w:rFonts w:ascii="Times New Roman" w:eastAsia="Times New Roman" w:hAnsi="Times New Roman" w:cs="Times New Roman"/>
          <w:color w:val="2D2D2D"/>
          <w:spacing w:val="2"/>
          <w:sz w:val="28"/>
          <w:szCs w:val="28"/>
          <w:lang w:eastAsia="ru-RU"/>
        </w:rPr>
        <w:t xml:space="preserve"> 2 </w:t>
      </w:r>
      <w:proofErr w:type="gramStart"/>
      <w:r w:rsidRPr="00224A85">
        <w:rPr>
          <w:rFonts w:ascii="Times New Roman" w:eastAsia="Times New Roman" w:hAnsi="Times New Roman" w:cs="Times New Roman"/>
          <w:color w:val="2D2D2D"/>
          <w:spacing w:val="2"/>
          <w:sz w:val="28"/>
          <w:szCs w:val="28"/>
          <w:lang w:eastAsia="ru-RU"/>
        </w:rPr>
        <w:t>раза</w:t>
      </w:r>
      <w:proofErr w:type="gramEnd"/>
      <w:r w:rsidRPr="00224A85">
        <w:rPr>
          <w:rFonts w:ascii="Times New Roman" w:eastAsia="Times New Roman" w:hAnsi="Times New Roman" w:cs="Times New Roman"/>
          <w:color w:val="2D2D2D"/>
          <w:spacing w:val="2"/>
          <w:sz w:val="28"/>
          <w:szCs w:val="28"/>
          <w:lang w:eastAsia="ru-RU"/>
        </w:rPr>
        <w:t xml:space="preserve"> выше, чем в развитых европейских странах, Канаде и США (по расчетам в соответствии с рекомендациями Всемирной организации здравоохранения).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Уровень смертности обусловлен также высоким уровнем заболеваемости населения, распространенностью алкоголизма, наркомании, табакокурения. Не созданы условия, побуждающие людей бережно относиться к собственному здоровью и здоровью своих детей. Недостаточно развиты формы досуга, способствующие ведению здорового образа жизни (физическая культура, спорт, туризм, активный отдых и другие).</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proofErr w:type="gramStart"/>
      <w:r w:rsidRPr="00224A85">
        <w:rPr>
          <w:rFonts w:ascii="Times New Roman" w:eastAsia="Times New Roman" w:hAnsi="Times New Roman" w:cs="Times New Roman"/>
          <w:color w:val="2D2D2D"/>
          <w:spacing w:val="2"/>
          <w:sz w:val="28"/>
          <w:szCs w:val="28"/>
          <w:lang w:eastAsia="ru-RU"/>
        </w:rPr>
        <w:t>Начиная с 2000 года в Российской Федерации отмечается рост рождаемости</w:t>
      </w:r>
      <w:proofErr w:type="gramEnd"/>
      <w:r w:rsidRPr="00224A85">
        <w:rPr>
          <w:rFonts w:ascii="Times New Roman" w:eastAsia="Times New Roman" w:hAnsi="Times New Roman" w:cs="Times New Roman"/>
          <w:color w:val="2D2D2D"/>
          <w:spacing w:val="2"/>
          <w:sz w:val="28"/>
          <w:szCs w:val="28"/>
          <w:lang w:eastAsia="ru-RU"/>
        </w:rPr>
        <w:t>. Вместе с тем уровень рождаемости пока еще недостаточен для обеспечения воспроизводства населения.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На рождаемость отрицательно влияют: низкий денежный доход многих семей, отсутствие нормальных жилищных условий, современная структура семьи (ориентация на малодетность, увеличение числа неполных семей), тяжелый физический труд значительной части работающих женщин (около 15 процентов), условия труда, не отвечающие санитарно-гигиеническим нормам, низкий уровень репродуктивного здоровья, высокое число прерываний беременности (абортов).</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Низкий уровень рождаемости ведет к демографическому старению населения. Если в 1992 году численность женщин в возрасте старше 55 лет и мужчин в возрасте старше 60 лет составляла 19,3 процента всего населения, то в 2006 году - 20,4 процента.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Наряду с общими демографическими тенденциями, характерными для Российской Федерации в целом, имеются значительные различия между регионами.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lastRenderedPageBreak/>
        <w:t xml:space="preserve">В ряде субъектов Российской Федерации демографическая ситуация требует незамедлительного реагирования. За последние 15 лет более чем на 15 процентов сократилась численность населения в Республике Коми, Камчатском крае, Архангельской, Магаданской, Мурманской и Сахалинской областях. </w:t>
      </w:r>
      <w:proofErr w:type="gramStart"/>
      <w:r w:rsidRPr="00224A85">
        <w:rPr>
          <w:rFonts w:ascii="Times New Roman" w:eastAsia="Times New Roman" w:hAnsi="Times New Roman" w:cs="Times New Roman"/>
          <w:color w:val="2D2D2D"/>
          <w:spacing w:val="2"/>
          <w:sz w:val="28"/>
          <w:szCs w:val="28"/>
          <w:lang w:eastAsia="ru-RU"/>
        </w:rPr>
        <w:t>На 10-15 процентов сократилась численность населения в Республике Карелия, Республике Мордовия и Республике Саха (Якутия), Приморском и Хабаровском краях, Амурской, Владимирской, Ивановской, Кировской, Костромской, Курганской, Курской, Новгородской, Псковской, Рязанской, Смоленской, Тамбовской, Тверской, Тульской и Читинской областях.</w:t>
      </w:r>
      <w:proofErr w:type="gramEnd"/>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По пессимистическому варианту прогноза предположительной численности населения Российской Федерации, рассчитанному на основе динамики демографических процессов в 2000-2005 годах без учета программ по улучшению здоровья населения, сокращению уровня смертности и увеличению уровня рождаемости, население России сократится к 2015 году на 6,2 </w:t>
      </w:r>
      <w:proofErr w:type="spellStart"/>
      <w:r w:rsidRPr="00224A85">
        <w:rPr>
          <w:rFonts w:ascii="Times New Roman" w:eastAsia="Times New Roman" w:hAnsi="Times New Roman" w:cs="Times New Roman"/>
          <w:color w:val="2D2D2D"/>
          <w:spacing w:val="2"/>
          <w:sz w:val="28"/>
          <w:szCs w:val="28"/>
          <w:lang w:eastAsia="ru-RU"/>
        </w:rPr>
        <w:t>млн</w:t>
      </w:r>
      <w:proofErr w:type="gramStart"/>
      <w:r w:rsidRPr="00224A85">
        <w:rPr>
          <w:rFonts w:ascii="Times New Roman" w:eastAsia="Times New Roman" w:hAnsi="Times New Roman" w:cs="Times New Roman"/>
          <w:color w:val="2D2D2D"/>
          <w:spacing w:val="2"/>
          <w:sz w:val="28"/>
          <w:szCs w:val="28"/>
          <w:lang w:eastAsia="ru-RU"/>
        </w:rPr>
        <w:t>.ч</w:t>
      </w:r>
      <w:proofErr w:type="gramEnd"/>
      <w:r w:rsidRPr="00224A85">
        <w:rPr>
          <w:rFonts w:ascii="Times New Roman" w:eastAsia="Times New Roman" w:hAnsi="Times New Roman" w:cs="Times New Roman"/>
          <w:color w:val="2D2D2D"/>
          <w:spacing w:val="2"/>
          <w:sz w:val="28"/>
          <w:szCs w:val="28"/>
          <w:lang w:eastAsia="ru-RU"/>
        </w:rPr>
        <w:t>еловек</w:t>
      </w:r>
      <w:proofErr w:type="spellEnd"/>
      <w:r w:rsidRPr="00224A85">
        <w:rPr>
          <w:rFonts w:ascii="Times New Roman" w:eastAsia="Times New Roman" w:hAnsi="Times New Roman" w:cs="Times New Roman"/>
          <w:color w:val="2D2D2D"/>
          <w:spacing w:val="2"/>
          <w:sz w:val="28"/>
          <w:szCs w:val="28"/>
          <w:lang w:eastAsia="ru-RU"/>
        </w:rPr>
        <w:t xml:space="preserve"> (4,4 процента) и составит 136 </w:t>
      </w:r>
      <w:proofErr w:type="spellStart"/>
      <w:r w:rsidRPr="00224A85">
        <w:rPr>
          <w:rFonts w:ascii="Times New Roman" w:eastAsia="Times New Roman" w:hAnsi="Times New Roman" w:cs="Times New Roman"/>
          <w:color w:val="2D2D2D"/>
          <w:spacing w:val="2"/>
          <w:sz w:val="28"/>
          <w:szCs w:val="28"/>
          <w:lang w:eastAsia="ru-RU"/>
        </w:rPr>
        <w:t>млн.человек</w:t>
      </w:r>
      <w:proofErr w:type="spellEnd"/>
      <w:r w:rsidRPr="00224A85">
        <w:rPr>
          <w:rFonts w:ascii="Times New Roman" w:eastAsia="Times New Roman" w:hAnsi="Times New Roman" w:cs="Times New Roman"/>
          <w:color w:val="2D2D2D"/>
          <w:spacing w:val="2"/>
          <w:sz w:val="28"/>
          <w:szCs w:val="28"/>
          <w:lang w:eastAsia="ru-RU"/>
        </w:rPr>
        <w:t xml:space="preserve">, а к 2025 году - 124,9 </w:t>
      </w:r>
      <w:proofErr w:type="spellStart"/>
      <w:r w:rsidRPr="00224A85">
        <w:rPr>
          <w:rFonts w:ascii="Times New Roman" w:eastAsia="Times New Roman" w:hAnsi="Times New Roman" w:cs="Times New Roman"/>
          <w:color w:val="2D2D2D"/>
          <w:spacing w:val="2"/>
          <w:sz w:val="28"/>
          <w:szCs w:val="28"/>
          <w:lang w:eastAsia="ru-RU"/>
        </w:rPr>
        <w:t>млн.человек</w:t>
      </w:r>
      <w:proofErr w:type="spellEnd"/>
      <w:r w:rsidRPr="00224A85">
        <w:rPr>
          <w:rFonts w:ascii="Times New Roman" w:eastAsia="Times New Roman" w:hAnsi="Times New Roman" w:cs="Times New Roman"/>
          <w:color w:val="2D2D2D"/>
          <w:spacing w:val="2"/>
          <w:sz w:val="28"/>
          <w:szCs w:val="28"/>
          <w:lang w:eastAsia="ru-RU"/>
        </w:rPr>
        <w:t>.</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Ожидаемая продолжительность жизни уменьшится до 64,5 года, более чем на 18 процентов уменьшится численность женщин репродуктивного возраста, увеличится доля граждан старше трудоспособного возраста.</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Развитие ситуации по данному сценарию, помимо демографических потерь, неблагоприятно скажется на основных показателях социально-экономического развития страны, прежде всего на темпе роста валового внутреннего продукта и обеспеченности трудовыми ресурсами, потребует структурных и качественных изменений в системе оказания медицинской и социальной помощи с учетом увеличения доли граждан старшего возраста.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
    <w:p w:rsidR="00224A85" w:rsidRPr="00224A85" w:rsidRDefault="00224A85" w:rsidP="00224A85">
      <w:pPr>
        <w:shd w:val="clear" w:color="auto" w:fill="FFFFFF"/>
        <w:spacing w:before="375" w:after="225" w:line="240" w:lineRule="auto"/>
        <w:jc w:val="both"/>
        <w:textAlignment w:val="baseline"/>
        <w:outlineLvl w:val="2"/>
        <w:rPr>
          <w:rFonts w:ascii="Times New Roman" w:eastAsia="Times New Roman" w:hAnsi="Times New Roman" w:cs="Times New Roman"/>
          <w:color w:val="4C4C4C"/>
          <w:spacing w:val="2"/>
          <w:sz w:val="28"/>
          <w:szCs w:val="28"/>
          <w:lang w:eastAsia="ru-RU"/>
        </w:rPr>
      </w:pPr>
      <w:r w:rsidRPr="00224A85">
        <w:rPr>
          <w:rFonts w:ascii="Times New Roman" w:eastAsia="Times New Roman" w:hAnsi="Times New Roman" w:cs="Times New Roman"/>
          <w:color w:val="4C4C4C"/>
          <w:spacing w:val="2"/>
          <w:sz w:val="28"/>
          <w:szCs w:val="28"/>
          <w:lang w:eastAsia="ru-RU"/>
        </w:rPr>
        <w:t>3. Цели, принципы, задачи и основные направления демографической политики Российской Федерации на период до 2025 года</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 xml:space="preserve">Целями демографической политики Российской Федерации на период до 2025 года являются стабилизация численности населения к 2015 году на уровне 142-143 </w:t>
      </w:r>
      <w:proofErr w:type="spellStart"/>
      <w:r w:rsidRPr="00224A85">
        <w:rPr>
          <w:rFonts w:ascii="Times New Roman" w:eastAsia="Times New Roman" w:hAnsi="Times New Roman" w:cs="Times New Roman"/>
          <w:color w:val="2D2D2D"/>
          <w:spacing w:val="2"/>
          <w:sz w:val="28"/>
          <w:szCs w:val="28"/>
          <w:lang w:eastAsia="ru-RU"/>
        </w:rPr>
        <w:t>млн</w:t>
      </w:r>
      <w:proofErr w:type="gramStart"/>
      <w:r w:rsidRPr="00224A85">
        <w:rPr>
          <w:rFonts w:ascii="Times New Roman" w:eastAsia="Times New Roman" w:hAnsi="Times New Roman" w:cs="Times New Roman"/>
          <w:color w:val="2D2D2D"/>
          <w:spacing w:val="2"/>
          <w:sz w:val="28"/>
          <w:szCs w:val="28"/>
          <w:lang w:eastAsia="ru-RU"/>
        </w:rPr>
        <w:t>.ч</w:t>
      </w:r>
      <w:proofErr w:type="gramEnd"/>
      <w:r w:rsidRPr="00224A85">
        <w:rPr>
          <w:rFonts w:ascii="Times New Roman" w:eastAsia="Times New Roman" w:hAnsi="Times New Roman" w:cs="Times New Roman"/>
          <w:color w:val="2D2D2D"/>
          <w:spacing w:val="2"/>
          <w:sz w:val="28"/>
          <w:szCs w:val="28"/>
          <w:lang w:eastAsia="ru-RU"/>
        </w:rPr>
        <w:t>еловек</w:t>
      </w:r>
      <w:proofErr w:type="spellEnd"/>
      <w:r w:rsidRPr="00224A85">
        <w:rPr>
          <w:rFonts w:ascii="Times New Roman" w:eastAsia="Times New Roman" w:hAnsi="Times New Roman" w:cs="Times New Roman"/>
          <w:color w:val="2D2D2D"/>
          <w:spacing w:val="2"/>
          <w:sz w:val="28"/>
          <w:szCs w:val="28"/>
          <w:lang w:eastAsia="ru-RU"/>
        </w:rPr>
        <w:t xml:space="preserve"> и создание условий для ее роста к 2025 году до 145 </w:t>
      </w:r>
      <w:proofErr w:type="spellStart"/>
      <w:r w:rsidRPr="00224A85">
        <w:rPr>
          <w:rFonts w:ascii="Times New Roman" w:eastAsia="Times New Roman" w:hAnsi="Times New Roman" w:cs="Times New Roman"/>
          <w:color w:val="2D2D2D"/>
          <w:spacing w:val="2"/>
          <w:sz w:val="28"/>
          <w:szCs w:val="28"/>
          <w:lang w:eastAsia="ru-RU"/>
        </w:rPr>
        <w:t>млн.человек</w:t>
      </w:r>
      <w:proofErr w:type="spellEnd"/>
      <w:r w:rsidRPr="00224A85">
        <w:rPr>
          <w:rFonts w:ascii="Times New Roman" w:eastAsia="Times New Roman" w:hAnsi="Times New Roman" w:cs="Times New Roman"/>
          <w:color w:val="2D2D2D"/>
          <w:spacing w:val="2"/>
          <w:sz w:val="28"/>
          <w:szCs w:val="28"/>
          <w:lang w:eastAsia="ru-RU"/>
        </w:rPr>
        <w:t>, а также повышение качества жизни и увеличение ожидаемой продолжительности жизни к 2015 году до 70 лет, к 2025 году - до 75 лет.</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 xml:space="preserve">Достижение целей демографической политики Российской Федерации в значительной степени зависит от успешного решения широкого круга задач социально-экономического развития, включая обеспечение стабильного экономического роста и роста благосостояния населения, снижение уровня </w:t>
      </w:r>
      <w:r w:rsidRPr="00224A85">
        <w:rPr>
          <w:rFonts w:ascii="Times New Roman" w:eastAsia="Times New Roman" w:hAnsi="Times New Roman" w:cs="Times New Roman"/>
          <w:color w:val="2D2D2D"/>
          <w:spacing w:val="2"/>
          <w:sz w:val="28"/>
          <w:szCs w:val="28"/>
          <w:lang w:eastAsia="ru-RU"/>
        </w:rPr>
        <w:lastRenderedPageBreak/>
        <w:t>бедности и уменьшение дифференциации по доходам, интенсивное развитие человеческого капитала и создание эффективной социальной инфраструктуры (здравоохранение, образование, социальная защита населения), рынка доступного жилья, гибкого рынка труда, улучшение санитарно-эпидемиологической обстановки.</w:t>
      </w:r>
      <w:proofErr w:type="gramEnd"/>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В основу демографической политики Российской Федерации положены следующие принципы:</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комплексность решения демографических задач - мероприятия в этой сфере должны охватывать направления демографического развития (смертность, рождаемость и миграцию) в их взаимосвязи;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концентрация на приоритетах - выбор по каждому направлению демографического развития наиболее проблемных вопросов и применение эффективных механизмов их решения;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своевременное реагирование на демографические тенденции в текущий период;</w:t>
      </w:r>
      <w:proofErr w:type="gramEnd"/>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учет региональных особенностей демографического развития и дифференцированный подход к разработке и реализации региональных демографических программ;</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взаимодействие органов государственной власти с институтами гражданского общества;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координация действий законодательных и исполнительных органов государственной власти на федеральном, региональном и муниципальном уровнях.</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Основными задачами демографической политики Российской Федерации на период до 2025 года являются: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сокращение уровня смертности не менее чем в 1,6 раза, прежде всего в трудоспособном возрасте от внешних причин;</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сокращение уровня материнской и младенческой смертности не менее чем в 2 раза, укрепление репродуктивного здоровья населения, здоровья детей и подростков;</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 xml:space="preserve">сохранение и укрепление здоровья населения, увеличение продолжительности активной жизни, создание условий и формирование мотивации для ведения здорового образа жизни, существенное снижение уровня заболеваемости социально значимыми и представляющими опасность для окружающих заболеваниями, улучшение качества жизни </w:t>
      </w:r>
      <w:r w:rsidRPr="00224A85">
        <w:rPr>
          <w:rFonts w:ascii="Times New Roman" w:eastAsia="Times New Roman" w:hAnsi="Times New Roman" w:cs="Times New Roman"/>
          <w:color w:val="2D2D2D"/>
          <w:spacing w:val="2"/>
          <w:sz w:val="28"/>
          <w:szCs w:val="28"/>
          <w:lang w:eastAsia="ru-RU"/>
        </w:rPr>
        <w:lastRenderedPageBreak/>
        <w:t>больных, страдающих хроническими заболеваниями, и инвалидов;</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повышение уровня рождаемости (увеличение суммарного показателя рождаемости в 1,5 раза) за счет рождения в семьях второго ребенка и последующих детей;</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укрепление института семьи, возрождение и сохранение духовно-нравственных традиций семейных отношений;</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привлечение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Решение задачи по сокращению уровня смертности населения, прежде всего граждан трудоспособного возраста, включает в себя: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сокращение уровня смертности от заболеваний </w:t>
      </w:r>
      <w:proofErr w:type="gramStart"/>
      <w:r w:rsidRPr="00224A85">
        <w:rPr>
          <w:rFonts w:ascii="Times New Roman" w:eastAsia="Times New Roman" w:hAnsi="Times New Roman" w:cs="Times New Roman"/>
          <w:color w:val="2D2D2D"/>
          <w:spacing w:val="2"/>
          <w:sz w:val="28"/>
          <w:szCs w:val="28"/>
          <w:lang w:eastAsia="ru-RU"/>
        </w:rPr>
        <w:t>сердечно-сосудистой</w:t>
      </w:r>
      <w:proofErr w:type="gramEnd"/>
      <w:r w:rsidRPr="00224A85">
        <w:rPr>
          <w:rFonts w:ascii="Times New Roman" w:eastAsia="Times New Roman" w:hAnsi="Times New Roman" w:cs="Times New Roman"/>
          <w:color w:val="2D2D2D"/>
          <w:spacing w:val="2"/>
          <w:sz w:val="28"/>
          <w:szCs w:val="28"/>
          <w:lang w:eastAsia="ru-RU"/>
        </w:rPr>
        <w:t xml:space="preserve"> системы за счет создания комплексной системы профилактики факторов риска, ранней диагностики с применением передовых технологий, внедрения образовательных программ, направленных на предупреждение развития указанных заболеваний;</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улучшение материально-технического обеспечения учреждений здравоохранения, оказывающих помощь, в том числе экстренную, больным, страдающим сердечно-сосудистыми заболеваниями, оснащение и кадровое обеспечение учреждений здравоохранения в соответствии со стандартами, создание необходимых служб в муниципальных и региональных учреждениях здравоохранения, повышение доступности высокотехнологичной медицинской помощи указанным больным, а также развитие системы восстановительного лечения и реабилитации этих больных;</w:t>
      </w:r>
      <w:proofErr w:type="gramEnd"/>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сокращение уровня смертности и травматизма в результате дорожно-транспортных происшествий за счет повышения качества дорожной инфраструктуры, дисциплины на дорогах, организации дорожного движения, а также за счет повышения оперативности, качества оказания медицинской помощи пострадавшим в дорожно-транспортных происшествиях на всех ее этапах;</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сокращение уровня смертности и травматизма от несчастных случаев на производстве и профессиональных заболеваний за счет перехода в сфере охраны труда к системе управления профессиональными рисками (включая информирование работников о соответствующих рисках, создание системы выявления, оценки и контроля таких рисков), а также за счет экономической мотивации для улучшения работодателем условий труда;</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lastRenderedPageBreak/>
        <w:t>сокращение уровня смертности от самоубийств за счет повышения эффективности профилактической работы с гражданами из групп риска, направленной на предупреждение суицидов;</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сокращение уровня смертности от онкологических заболеваний за счет внедрения программ профилактики, а также за счет </w:t>
      </w:r>
      <w:proofErr w:type="spellStart"/>
      <w:r w:rsidRPr="00224A85">
        <w:rPr>
          <w:rFonts w:ascii="Times New Roman" w:eastAsia="Times New Roman" w:hAnsi="Times New Roman" w:cs="Times New Roman"/>
          <w:color w:val="2D2D2D"/>
          <w:spacing w:val="2"/>
          <w:sz w:val="28"/>
          <w:szCs w:val="28"/>
          <w:lang w:eastAsia="ru-RU"/>
        </w:rPr>
        <w:t>скрининговых</w:t>
      </w:r>
      <w:proofErr w:type="spellEnd"/>
      <w:r w:rsidRPr="00224A85">
        <w:rPr>
          <w:rFonts w:ascii="Times New Roman" w:eastAsia="Times New Roman" w:hAnsi="Times New Roman" w:cs="Times New Roman"/>
          <w:color w:val="2D2D2D"/>
          <w:spacing w:val="2"/>
          <w:sz w:val="28"/>
          <w:szCs w:val="28"/>
          <w:lang w:eastAsia="ru-RU"/>
        </w:rPr>
        <w:t xml:space="preserve"> программ раннего выявления онкологических заболеваний;</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сокращение уровня смертности от ВИЧ/СПИДа и туберкулеза за счет совершенствования программ профилактики и лечения этих заболеваний, а также за счет применения новых инновационных технологий лечения;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внедрение специальных программ для населения старших возрастных групп;</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повышение доступности медицинской помощи для жителей сельской местности и отдаленных районов.</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Решение задач по сокращению уровня материнской и младенческой смертности, укреплению репродуктивного здоровья населения, здоровья детей и подростков включает в себя: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повышение доступности и качества оказания бесплатной медицинской помощи женщинам в период беременности и родов, их новорожденным детям за счет развития </w:t>
      </w:r>
      <w:proofErr w:type="spellStart"/>
      <w:r w:rsidRPr="00224A85">
        <w:rPr>
          <w:rFonts w:ascii="Times New Roman" w:eastAsia="Times New Roman" w:hAnsi="Times New Roman" w:cs="Times New Roman"/>
          <w:color w:val="2D2D2D"/>
          <w:spacing w:val="2"/>
          <w:sz w:val="28"/>
          <w:szCs w:val="28"/>
          <w:lang w:eastAsia="ru-RU"/>
        </w:rPr>
        <w:t>семейно</w:t>
      </w:r>
      <w:proofErr w:type="spellEnd"/>
      <w:r w:rsidRPr="00224A85">
        <w:rPr>
          <w:rFonts w:ascii="Times New Roman" w:eastAsia="Times New Roman" w:hAnsi="Times New Roman" w:cs="Times New Roman"/>
          <w:color w:val="2D2D2D"/>
          <w:spacing w:val="2"/>
          <w:sz w:val="28"/>
          <w:szCs w:val="28"/>
          <w:lang w:eastAsia="ru-RU"/>
        </w:rPr>
        <w:t xml:space="preserve"> ориентированных перинатальных технологий, снижающих риск неблагоприятного исхода беременности и родов, укрепления материально-технического и кадрового обеспечения службы материнства и детства</w:t>
      </w:r>
      <w:proofErr w:type="gramEnd"/>
      <w:r w:rsidRPr="00224A85">
        <w:rPr>
          <w:rFonts w:ascii="Times New Roman" w:eastAsia="Times New Roman" w:hAnsi="Times New Roman" w:cs="Times New Roman"/>
          <w:color w:val="2D2D2D"/>
          <w:spacing w:val="2"/>
          <w:sz w:val="28"/>
          <w:szCs w:val="28"/>
          <w:lang w:eastAsia="ru-RU"/>
        </w:rPr>
        <w:t xml:space="preserve"> </w:t>
      </w:r>
      <w:proofErr w:type="gramStart"/>
      <w:r w:rsidRPr="00224A85">
        <w:rPr>
          <w:rFonts w:ascii="Times New Roman" w:eastAsia="Times New Roman" w:hAnsi="Times New Roman" w:cs="Times New Roman"/>
          <w:color w:val="2D2D2D"/>
          <w:spacing w:val="2"/>
          <w:sz w:val="28"/>
          <w:szCs w:val="28"/>
          <w:lang w:eastAsia="ru-RU"/>
        </w:rPr>
        <w:t>в соответствии со стандартами оснащения родовспомогательных учреждений, развития высокотехнологичной медицинской помощи женщинам в период беременности и родов и новорожденным детям;</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обеспечение доступности и повышение качества медицинской помощи по восстановлению репродуктивного здоровья, в том числе вспомогательных репродуктивных технологий, снижение доли рабочих мест с тяжелыми, вредными и опасными условиями труда в целях сохранения репродуктивного здоровья;</w:t>
      </w:r>
      <w:proofErr w:type="gramEnd"/>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проведение профилактических мероприятий в целях раннего </w:t>
      </w:r>
      <w:proofErr w:type="gramStart"/>
      <w:r w:rsidRPr="00224A85">
        <w:rPr>
          <w:rFonts w:ascii="Times New Roman" w:eastAsia="Times New Roman" w:hAnsi="Times New Roman" w:cs="Times New Roman"/>
          <w:color w:val="2D2D2D"/>
          <w:spacing w:val="2"/>
          <w:sz w:val="28"/>
          <w:szCs w:val="28"/>
          <w:lang w:eastAsia="ru-RU"/>
        </w:rPr>
        <w:t>выявления нарушений состояния здоровья детей</w:t>
      </w:r>
      <w:proofErr w:type="gramEnd"/>
      <w:r w:rsidRPr="00224A85">
        <w:rPr>
          <w:rFonts w:ascii="Times New Roman" w:eastAsia="Times New Roman" w:hAnsi="Times New Roman" w:cs="Times New Roman"/>
          <w:color w:val="2D2D2D"/>
          <w:spacing w:val="2"/>
          <w:sz w:val="28"/>
          <w:szCs w:val="28"/>
          <w:lang w:eastAsia="ru-RU"/>
        </w:rPr>
        <w:t xml:space="preserve"> и подростков, обеспечение доступности первичной медико-санитарной, специализированной, в том числе высокотехнологичной, медицинской помощи детям, совершенствование системы оказания реабилитационной помощи детям и подросткам, восстановительной медицины, усиление профилактической работы по предупреждению алкоголизма, наркомании, табакокурения, </w:t>
      </w:r>
      <w:r w:rsidRPr="00224A85">
        <w:rPr>
          <w:rFonts w:ascii="Times New Roman" w:eastAsia="Times New Roman" w:hAnsi="Times New Roman" w:cs="Times New Roman"/>
          <w:color w:val="2D2D2D"/>
          <w:spacing w:val="2"/>
          <w:sz w:val="28"/>
          <w:szCs w:val="28"/>
          <w:lang w:eastAsia="ru-RU"/>
        </w:rPr>
        <w:lastRenderedPageBreak/>
        <w:t>нежелательной беременности;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развитие системы оказания медицинской помощи детям и подросткам в образовательных организациях, организация качественного горячего питания обучающихся в общеобразовательных организациях и профессиональных образовательных организациях, в том числе бесплатного питания для детей из малообеспеченных семей, обязательность занятий физической культурой во всех типах образовательных организаций.</w:t>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(Абзац в редакции, введенной в действие </w:t>
      </w:r>
      <w:hyperlink r:id="rId10" w:history="1">
        <w:r w:rsidRPr="00224A85">
          <w:rPr>
            <w:rFonts w:ascii="Times New Roman" w:eastAsia="Times New Roman" w:hAnsi="Times New Roman" w:cs="Times New Roman"/>
            <w:color w:val="00466E"/>
            <w:spacing w:val="2"/>
            <w:sz w:val="28"/>
            <w:szCs w:val="28"/>
            <w:u w:val="single"/>
            <w:lang w:eastAsia="ru-RU"/>
          </w:rPr>
          <w:t>Указом Президента Российской Федерации от 1 июля 2014 года N 483</w:t>
        </w:r>
      </w:hyperlink>
      <w:r w:rsidRPr="00224A85">
        <w:rPr>
          <w:rFonts w:ascii="Times New Roman" w:eastAsia="Times New Roman" w:hAnsi="Times New Roman" w:cs="Times New Roman"/>
          <w:color w:val="2D2D2D"/>
          <w:spacing w:val="2"/>
          <w:sz w:val="28"/>
          <w:szCs w:val="28"/>
          <w:lang w:eastAsia="ru-RU"/>
        </w:rPr>
        <w:t>.</w:t>
      </w:r>
      <w:proofErr w:type="gramEnd"/>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proofErr w:type="gramStart"/>
      <w:r w:rsidRPr="00224A85">
        <w:rPr>
          <w:rFonts w:ascii="Times New Roman" w:eastAsia="Times New Roman" w:hAnsi="Times New Roman" w:cs="Times New Roman"/>
          <w:color w:val="2D2D2D"/>
          <w:spacing w:val="2"/>
          <w:sz w:val="28"/>
          <w:szCs w:val="28"/>
          <w:lang w:eastAsia="ru-RU"/>
        </w:rPr>
        <w:t>Решение задач по укреплению здоровья населения, существенному снижению уровня социально значимых заболеваний, созданию условий и формированию мотивации для ведения здорового образа жизни включает в себя: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формирование у различных групп населения, особенно у подрастающего поколения, мотивации для ведения здорового образа жизни путем повышения информированности граждан через средства массовой информации о влиянии на здоровье негативных факторов и возможности их предупреждения, привлечения к</w:t>
      </w:r>
      <w:proofErr w:type="gramEnd"/>
      <w:r w:rsidRPr="00224A85">
        <w:rPr>
          <w:rFonts w:ascii="Times New Roman" w:eastAsia="Times New Roman" w:hAnsi="Times New Roman" w:cs="Times New Roman"/>
          <w:color w:val="2D2D2D"/>
          <w:spacing w:val="2"/>
          <w:sz w:val="28"/>
          <w:szCs w:val="28"/>
          <w:lang w:eastAsia="ru-RU"/>
        </w:rPr>
        <w:t xml:space="preserve"> </w:t>
      </w:r>
      <w:proofErr w:type="gramStart"/>
      <w:r w:rsidRPr="00224A85">
        <w:rPr>
          <w:rFonts w:ascii="Times New Roman" w:eastAsia="Times New Roman" w:hAnsi="Times New Roman" w:cs="Times New Roman"/>
          <w:color w:val="2D2D2D"/>
          <w:spacing w:val="2"/>
          <w:sz w:val="28"/>
          <w:szCs w:val="28"/>
          <w:lang w:eastAsia="ru-RU"/>
        </w:rPr>
        <w:t>занятиям физической культурой, туризмом и спортом, организации отдыха и досуга независимо от места жительства, а также разработку механизмов поддержки общественных инициатив, направленных на укрепление здоровья населения;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разработку мер, направленных на снижение количества потребляемого алкоголя, регулирование производства, продажи и потребления алкогольной продукции, осуществление в образовательных организациях профилактических программ, направленных на недопущение потребления алкоголя и табачных изделий детьми и подростками;</w:t>
      </w:r>
      <w:proofErr w:type="gramEnd"/>
      <w:r w:rsidRPr="00224A85">
        <w:rPr>
          <w:rFonts w:ascii="Times New Roman" w:eastAsia="Times New Roman" w:hAnsi="Times New Roman" w:cs="Times New Roman"/>
          <w:color w:val="2D2D2D"/>
          <w:spacing w:val="2"/>
          <w:sz w:val="28"/>
          <w:szCs w:val="28"/>
          <w:lang w:eastAsia="ru-RU"/>
        </w:rPr>
        <w:br/>
        <w:t>(Абзац в редакции, введенной в действие </w:t>
      </w:r>
      <w:hyperlink r:id="rId11" w:history="1">
        <w:r w:rsidRPr="00224A85">
          <w:rPr>
            <w:rFonts w:ascii="Times New Roman" w:eastAsia="Times New Roman" w:hAnsi="Times New Roman" w:cs="Times New Roman"/>
            <w:color w:val="00466E"/>
            <w:spacing w:val="2"/>
            <w:sz w:val="28"/>
            <w:szCs w:val="28"/>
            <w:u w:val="single"/>
            <w:lang w:eastAsia="ru-RU"/>
          </w:rPr>
          <w:t>Указом Президента Российской Федерации от 1 июля 2014 года N 483</w:t>
        </w:r>
      </w:hyperlink>
      <w:r w:rsidRPr="00224A85">
        <w:rPr>
          <w:rFonts w:ascii="Times New Roman" w:eastAsia="Times New Roman" w:hAnsi="Times New Roman" w:cs="Times New Roman"/>
          <w:color w:val="2D2D2D"/>
          <w:spacing w:val="2"/>
          <w:sz w:val="28"/>
          <w:szCs w:val="28"/>
          <w:lang w:eastAsia="ru-RU"/>
        </w:rPr>
        <w:t>.</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создание эффективной системы профилактики социально значимых заболеваний, предупреждения факторов их развития;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обеспечение </w:t>
      </w:r>
      <w:proofErr w:type="spellStart"/>
      <w:r w:rsidRPr="00224A85">
        <w:rPr>
          <w:rFonts w:ascii="Times New Roman" w:eastAsia="Times New Roman" w:hAnsi="Times New Roman" w:cs="Times New Roman"/>
          <w:color w:val="2D2D2D"/>
          <w:spacing w:val="2"/>
          <w:sz w:val="28"/>
          <w:szCs w:val="28"/>
          <w:lang w:eastAsia="ru-RU"/>
        </w:rPr>
        <w:t>безбарьерной</w:t>
      </w:r>
      <w:proofErr w:type="spellEnd"/>
      <w:r w:rsidRPr="00224A85">
        <w:rPr>
          <w:rFonts w:ascii="Times New Roman" w:eastAsia="Times New Roman" w:hAnsi="Times New Roman" w:cs="Times New Roman"/>
          <w:color w:val="2D2D2D"/>
          <w:spacing w:val="2"/>
          <w:sz w:val="28"/>
          <w:szCs w:val="28"/>
          <w:lang w:eastAsia="ru-RU"/>
        </w:rPr>
        <w:t xml:space="preserve"> среды обитания для лиц с ограниченными возможностями, развитие реабилитационной индустрии, направленной на обеспечение максимальной социализации инвалидов;</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внедрение комплексных оздоровительных и реабилитационных программ по сокращению сроков восстановления здоровья после перенесенных заболеваний и травм, развитие услуг, предоставляемых санаторно-курортными организациями и оздоровительными учреждениями;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разработку мер, направленных на сохранение здоровья и продление </w:t>
      </w:r>
      <w:r w:rsidRPr="00224A85">
        <w:rPr>
          <w:rFonts w:ascii="Times New Roman" w:eastAsia="Times New Roman" w:hAnsi="Times New Roman" w:cs="Times New Roman"/>
          <w:color w:val="2D2D2D"/>
          <w:spacing w:val="2"/>
          <w:sz w:val="28"/>
          <w:szCs w:val="28"/>
          <w:lang w:eastAsia="ru-RU"/>
        </w:rPr>
        <w:lastRenderedPageBreak/>
        <w:t>трудоспособного периода жизни пожилых людей, развитие геронтологической помощи.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Решение задачи по повышению уровня рождаемости включает в себя: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усиление государственной поддержки семей, имеющих детей, включая поддержку семьи в воспитании детей, для чего необходимо:</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развивать систему предоставления пособий в связи с рождением и воспитанием детей (включая регулярные пересмотр и индексацию их размеров с учетом инфляции);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усилить стимулирующую роль дополнительных мер государственной поддержки семей, имеющих детей, в форме предоставления материнского (семейного) капитала, расширяя в связи с этим рынок образовательных услуг для детей и масштабы строительства доступного жилья для семей с детьми;</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proofErr w:type="gramStart"/>
      <w:r w:rsidRPr="00224A85">
        <w:rPr>
          <w:rFonts w:ascii="Times New Roman" w:eastAsia="Times New Roman" w:hAnsi="Times New Roman" w:cs="Times New Roman"/>
          <w:color w:val="2D2D2D"/>
          <w:spacing w:val="2"/>
          <w:sz w:val="28"/>
          <w:szCs w:val="28"/>
          <w:lang w:eastAsia="ru-RU"/>
        </w:rPr>
        <w:t>создать механизмы оказания дополнительной поддержки неполных семей с детьми и многодетных семей с низкими доходами, семей, принимающих на воспитание детей, оставшихся без попечения родителей, а также семей, имеющих детей-инвалидов, включая изменение размеров налоговых вычетов для работающих родителей в зависимости от дохода семьи и количества детей, формирование государственного заказа на оказание организациями различной организационно-правовой формы социальных услуг семьям с детьми;</w:t>
      </w:r>
      <w:proofErr w:type="gramEnd"/>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обеспечить потребность семей в услугах</w:t>
      </w:r>
      <w:proofErr w:type="gramEnd"/>
      <w:r w:rsidRPr="00224A85">
        <w:rPr>
          <w:rFonts w:ascii="Times New Roman" w:eastAsia="Times New Roman" w:hAnsi="Times New Roman" w:cs="Times New Roman"/>
          <w:color w:val="2D2D2D"/>
          <w:spacing w:val="2"/>
          <w:sz w:val="28"/>
          <w:szCs w:val="28"/>
          <w:lang w:eastAsia="ru-RU"/>
        </w:rPr>
        <w:t xml:space="preserve"> дошкольного образования на основе развития всех форм дошкольных образовательных организаций (государственных, частных), повышения доступности и качества их услуг, в том числе на основе принятия стандартов оказываемых услуг, стимулирования развития гибких форм предоставления услуг по уходу и воспитанию детей в зависимости от их возраста;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создать в городах и сельской местности среду обитания, благоприятную для семей с детьми, включая установление соответствующих требований к градостроительным решениям, а также к социальной и транспортной инфраструктуре;</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создание условий для повышения доступности жилья для семей с детьми, в первую очередь для молодых семей с детьми, за счет:</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развития ипотечного кредитования, внедрения новых кредитных инструментов, расширения строительства доступного жилья, отвечающего потребностям семей, с одновременным строительством объектов социальной инфраструктуры, необходимых семьям с детьми;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lastRenderedPageBreak/>
        <w:br/>
      </w:r>
      <w:proofErr w:type="gramStart"/>
      <w:r w:rsidRPr="00224A85">
        <w:rPr>
          <w:rFonts w:ascii="Times New Roman" w:eastAsia="Times New Roman" w:hAnsi="Times New Roman" w:cs="Times New Roman"/>
          <w:color w:val="2D2D2D"/>
          <w:spacing w:val="2"/>
          <w:sz w:val="28"/>
          <w:szCs w:val="28"/>
          <w:lang w:eastAsia="ru-RU"/>
        </w:rPr>
        <w:t xml:space="preserve">реализации региональных программ обеспечения жильем молодых семей, разработки системы дополнительных мер, направленных на обеспечение жильем малоимущих граждан с детьми, нуждающихся в жилых помещениях, включая меры по расселению семей с детьми из неприспособленных и ветхих жилых помещений, первоочередному предоставлению жилья детям, оставшимся без попечения родителей, по окончании их пребывания в образовательных и иных </w:t>
      </w:r>
      <w:proofErr w:type="spellStart"/>
      <w:r w:rsidRPr="00224A85">
        <w:rPr>
          <w:rFonts w:ascii="Times New Roman" w:eastAsia="Times New Roman" w:hAnsi="Times New Roman" w:cs="Times New Roman"/>
          <w:color w:val="2D2D2D"/>
          <w:spacing w:val="2"/>
          <w:sz w:val="28"/>
          <w:szCs w:val="28"/>
          <w:lang w:eastAsia="ru-RU"/>
        </w:rPr>
        <w:t>органихациях</w:t>
      </w:r>
      <w:proofErr w:type="spellEnd"/>
      <w:r w:rsidRPr="00224A85">
        <w:rPr>
          <w:rFonts w:ascii="Times New Roman" w:eastAsia="Times New Roman" w:hAnsi="Times New Roman" w:cs="Times New Roman"/>
          <w:color w:val="2D2D2D"/>
          <w:spacing w:val="2"/>
          <w:sz w:val="28"/>
          <w:szCs w:val="28"/>
          <w:lang w:eastAsia="ru-RU"/>
        </w:rPr>
        <w:t>, в семьях опекунов (попечителей), приемных семьях, а</w:t>
      </w:r>
      <w:proofErr w:type="gramEnd"/>
      <w:r w:rsidRPr="00224A85">
        <w:rPr>
          <w:rFonts w:ascii="Times New Roman" w:eastAsia="Times New Roman" w:hAnsi="Times New Roman" w:cs="Times New Roman"/>
          <w:color w:val="2D2D2D"/>
          <w:spacing w:val="2"/>
          <w:sz w:val="28"/>
          <w:szCs w:val="28"/>
          <w:lang w:eastAsia="ru-RU"/>
        </w:rPr>
        <w:t xml:space="preserve"> также по окончании службы в Вооруженных Силах Российской Федерации;</w:t>
      </w:r>
      <w:r w:rsidRPr="00224A85">
        <w:rPr>
          <w:rFonts w:ascii="Times New Roman" w:eastAsia="Times New Roman" w:hAnsi="Times New Roman" w:cs="Times New Roman"/>
          <w:color w:val="2D2D2D"/>
          <w:spacing w:val="2"/>
          <w:sz w:val="28"/>
          <w:szCs w:val="28"/>
          <w:lang w:eastAsia="ru-RU"/>
        </w:rPr>
        <w:br/>
        <w:t>(Абзац в редакции, введенной в действие </w:t>
      </w:r>
      <w:hyperlink r:id="rId12" w:history="1">
        <w:r w:rsidRPr="00224A85">
          <w:rPr>
            <w:rFonts w:ascii="Times New Roman" w:eastAsia="Times New Roman" w:hAnsi="Times New Roman" w:cs="Times New Roman"/>
            <w:color w:val="00466E"/>
            <w:spacing w:val="2"/>
            <w:sz w:val="28"/>
            <w:szCs w:val="28"/>
            <w:u w:val="single"/>
            <w:lang w:eastAsia="ru-RU"/>
          </w:rPr>
          <w:t>Указом Президента Российской Федерации от 1 июля 2014 года N 483</w:t>
        </w:r>
      </w:hyperlink>
      <w:r w:rsidRPr="00224A85">
        <w:rPr>
          <w:rFonts w:ascii="Times New Roman" w:eastAsia="Times New Roman" w:hAnsi="Times New Roman" w:cs="Times New Roman"/>
          <w:color w:val="2D2D2D"/>
          <w:spacing w:val="2"/>
          <w:sz w:val="28"/>
          <w:szCs w:val="28"/>
          <w:lang w:eastAsia="ru-RU"/>
        </w:rPr>
        <w:t>.</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развития системы адресной помощи при оплате жилищно-коммунальных услуг в зависимости от состава и материального положения семьи;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реализацию комплекса мер по содействию занятости женщин, имеющих малолетних детей, в целях обеспечения совмещения родительских и семейных обязанностей с профессиональной деятельностью, в том числе:</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 xml:space="preserve">создание для женщин, выходящих из отпуска по уходу за ребенком, условий, способствующих их возвращению к трудовой деятельности, организацию их дополнительного профессионального образования и профессионального </w:t>
      </w:r>
      <w:proofErr w:type="gramStart"/>
      <w:r w:rsidRPr="00224A85">
        <w:rPr>
          <w:rFonts w:ascii="Times New Roman" w:eastAsia="Times New Roman" w:hAnsi="Times New Roman" w:cs="Times New Roman"/>
          <w:color w:val="2D2D2D"/>
          <w:spacing w:val="2"/>
          <w:sz w:val="28"/>
          <w:szCs w:val="28"/>
          <w:lang w:eastAsia="ru-RU"/>
        </w:rPr>
        <w:t>обучения по профессиям</w:t>
      </w:r>
      <w:proofErr w:type="gramEnd"/>
      <w:r w:rsidRPr="00224A85">
        <w:rPr>
          <w:rFonts w:ascii="Times New Roman" w:eastAsia="Times New Roman" w:hAnsi="Times New Roman" w:cs="Times New Roman"/>
          <w:color w:val="2D2D2D"/>
          <w:spacing w:val="2"/>
          <w:sz w:val="28"/>
          <w:szCs w:val="28"/>
          <w:lang w:eastAsia="ru-RU"/>
        </w:rPr>
        <w:t>, востребованным на рынке труда;</w:t>
      </w:r>
      <w:r w:rsidRPr="00224A85">
        <w:rPr>
          <w:rFonts w:ascii="Times New Roman" w:eastAsia="Times New Roman" w:hAnsi="Times New Roman" w:cs="Times New Roman"/>
          <w:color w:val="2D2D2D"/>
          <w:spacing w:val="2"/>
          <w:sz w:val="28"/>
          <w:szCs w:val="28"/>
          <w:lang w:eastAsia="ru-RU"/>
        </w:rPr>
        <w:br/>
        <w:t>(Абзац в редакции, введенной в действие </w:t>
      </w:r>
      <w:hyperlink r:id="rId13" w:history="1">
        <w:r w:rsidRPr="00224A85">
          <w:rPr>
            <w:rFonts w:ascii="Times New Roman" w:eastAsia="Times New Roman" w:hAnsi="Times New Roman" w:cs="Times New Roman"/>
            <w:color w:val="00466E"/>
            <w:spacing w:val="2"/>
            <w:sz w:val="28"/>
            <w:szCs w:val="28"/>
            <w:u w:val="single"/>
            <w:lang w:eastAsia="ru-RU"/>
          </w:rPr>
          <w:t>Указом Президента Российской Федерации от 1 июля 2014 года N 483</w:t>
        </w:r>
      </w:hyperlink>
      <w:r w:rsidRPr="00224A85">
        <w:rPr>
          <w:rFonts w:ascii="Times New Roman" w:eastAsia="Times New Roman" w:hAnsi="Times New Roman" w:cs="Times New Roman"/>
          <w:color w:val="2D2D2D"/>
          <w:spacing w:val="2"/>
          <w:sz w:val="28"/>
          <w:szCs w:val="28"/>
          <w:lang w:eastAsia="ru-RU"/>
        </w:rPr>
        <w:t>.</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расширение использования гибких форм занятости (в том числе надомный труд, частичная занятость), позволяющих совмещать работу с выполнением семейных обязанностей;</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разработку специальных программ, позволяющих женщинам получить новые профессии в случае их перевода (высвобождения) с рабочих ме</w:t>
      </w:r>
      <w:proofErr w:type="gramStart"/>
      <w:r w:rsidRPr="00224A85">
        <w:rPr>
          <w:rFonts w:ascii="Times New Roman" w:eastAsia="Times New Roman" w:hAnsi="Times New Roman" w:cs="Times New Roman"/>
          <w:color w:val="2D2D2D"/>
          <w:spacing w:val="2"/>
          <w:sz w:val="28"/>
          <w:szCs w:val="28"/>
          <w:lang w:eastAsia="ru-RU"/>
        </w:rPr>
        <w:t>ст с вр</w:t>
      </w:r>
      <w:proofErr w:type="gramEnd"/>
      <w:r w:rsidRPr="00224A85">
        <w:rPr>
          <w:rFonts w:ascii="Times New Roman" w:eastAsia="Times New Roman" w:hAnsi="Times New Roman" w:cs="Times New Roman"/>
          <w:color w:val="2D2D2D"/>
          <w:spacing w:val="2"/>
          <w:sz w:val="28"/>
          <w:szCs w:val="28"/>
          <w:lang w:eastAsia="ru-RU"/>
        </w:rPr>
        <w:t>едными и тяжелыми условиями труда на новые рабочие места.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Решение задач по укреплению института семьи, возрождению и сохранению духовно-нравственных традиций семейных отношений включает в себя: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развитие системы консультативной и психологической поддержки семьи в целях создания благоприятного внутрисемейного климата, профилактики семейного неблагополучия, социальной реабилитации семей и детей, находящихся в трудной жизненной ситуации, подготовки и комплексного сопровождения семей, принимающих на воспитание детей, оставшихся без попечения родителей;</w:t>
      </w:r>
      <w:proofErr w:type="gramEnd"/>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lastRenderedPageBreak/>
        <w:t>пропаганду ценностей семьи, имеющей нескольких детей, а также различных форм семейного устройства детей, оставшихся без попечения родителей, в целях формирования в обществе позитивного образа семьи со стабильным зарегистрированным браком супругов, имеющих нескольких детей или принимающих на воспитание детей, оставшихся без попечения родителей;</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реализацию комплекса мер по дальнейшему снижению числа преждевременного прерывания беременности (абортов);</w:t>
      </w:r>
      <w:proofErr w:type="gramEnd"/>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повышение обязательств родителей по обеспечению надлежащего уровня жизни и развития ребенка;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создание специализированной системы защиты прав детей, включая дальнейшее развитие института уполномоченных по правам ребенка в субъектах Российской Федерации, внедрение в работу органов исполнительной власти и судебных органов современных технологий профилактики правонарушений, защиты прав детей, социальной реабилитации и последующей интеграции в общество несовершеннолетних правонарушителей и детей, оказавшихся в трудной жизненной ситуации.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Решение задачи по привлечению мигрантов в соответствии с потребностями демографического и социально-экономического развития включает в себя:</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содействие добровольному переселению соотечественников, проживающих за рубежом, на постоянное место жительства в Российскую Федерацию, а также стимулирование возвращения в Российскую Федерацию эмигрантов;</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привлечение квалифицированных иностранных специалистов, в том числе выпускников российских образовательных организаций высшего образования, на постоянное место жительства в Российскую Федерацию, привлечение молодежи из иностранных государств (прежде всего из государств - участников Содружества Независимых Государств, Латвийской Республики, Литовской Республики и Эстонской Республики) для обучения в Российской Федерации с возможным предоставлением преимуществ в получении российского гражданства по окончании обучения;</w:t>
      </w:r>
      <w:proofErr w:type="gramEnd"/>
      <w:r w:rsidRPr="00224A85">
        <w:rPr>
          <w:rFonts w:ascii="Times New Roman" w:eastAsia="Times New Roman" w:hAnsi="Times New Roman" w:cs="Times New Roman"/>
          <w:color w:val="2D2D2D"/>
          <w:spacing w:val="2"/>
          <w:sz w:val="28"/>
          <w:szCs w:val="28"/>
          <w:lang w:eastAsia="ru-RU"/>
        </w:rPr>
        <w:br/>
        <w:t>(Абзац в редакции, введенной в действие </w:t>
      </w:r>
      <w:hyperlink r:id="rId14" w:history="1">
        <w:r w:rsidRPr="00224A85">
          <w:rPr>
            <w:rFonts w:ascii="Times New Roman" w:eastAsia="Times New Roman" w:hAnsi="Times New Roman" w:cs="Times New Roman"/>
            <w:color w:val="00466E"/>
            <w:spacing w:val="2"/>
            <w:sz w:val="28"/>
            <w:szCs w:val="28"/>
            <w:u w:val="single"/>
            <w:lang w:eastAsia="ru-RU"/>
          </w:rPr>
          <w:t>Указом Президента Российской Федерации от 1 июля 2014 года N 483</w:t>
        </w:r>
      </w:hyperlink>
      <w:r w:rsidRPr="00224A85">
        <w:rPr>
          <w:rFonts w:ascii="Times New Roman" w:eastAsia="Times New Roman" w:hAnsi="Times New Roman" w:cs="Times New Roman"/>
          <w:color w:val="2D2D2D"/>
          <w:spacing w:val="2"/>
          <w:sz w:val="28"/>
          <w:szCs w:val="28"/>
          <w:lang w:eastAsia="ru-RU"/>
        </w:rPr>
        <w:t>.</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совершенствование миграционного законодательства Российской Федерации;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 xml:space="preserve">разработку социально-экономических мер по повышению миграционной привлекательности территорий, из которых происходит отток населения и которые имеют приоритетное значение для национальных интересов, разработку и внедрение федеральных и региональных программ, </w:t>
      </w:r>
      <w:r w:rsidRPr="00224A85">
        <w:rPr>
          <w:rFonts w:ascii="Times New Roman" w:eastAsia="Times New Roman" w:hAnsi="Times New Roman" w:cs="Times New Roman"/>
          <w:color w:val="2D2D2D"/>
          <w:spacing w:val="2"/>
          <w:sz w:val="28"/>
          <w:szCs w:val="28"/>
          <w:lang w:eastAsia="ru-RU"/>
        </w:rPr>
        <w:lastRenderedPageBreak/>
        <w:t>направленных на создание благоприятных условий для адаптации иммигрантов к новым условиям и интеграции их в российское общество на основе уважения к российской культуре, религии, обычаям, традициям и жизненному укладу россиян;</w:t>
      </w:r>
      <w:proofErr w:type="gramEnd"/>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создание условий для интеграции иммигрантов в российское общество и развития терпимости в отношениях между местным населением и выходцами из других стран в целях предотвращения </w:t>
      </w:r>
      <w:proofErr w:type="spellStart"/>
      <w:r w:rsidRPr="00224A85">
        <w:rPr>
          <w:rFonts w:ascii="Times New Roman" w:eastAsia="Times New Roman" w:hAnsi="Times New Roman" w:cs="Times New Roman"/>
          <w:color w:val="2D2D2D"/>
          <w:spacing w:val="2"/>
          <w:sz w:val="28"/>
          <w:szCs w:val="28"/>
          <w:lang w:eastAsia="ru-RU"/>
        </w:rPr>
        <w:t>эт</w:t>
      </w:r>
      <w:r>
        <w:rPr>
          <w:rFonts w:ascii="Times New Roman" w:eastAsia="Times New Roman" w:hAnsi="Times New Roman" w:cs="Times New Roman"/>
          <w:color w:val="2D2D2D"/>
          <w:spacing w:val="2"/>
          <w:sz w:val="28"/>
          <w:szCs w:val="28"/>
          <w:lang w:eastAsia="ru-RU"/>
        </w:rPr>
        <w:t>ноконфессиональных</w:t>
      </w:r>
      <w:proofErr w:type="spellEnd"/>
      <w:r>
        <w:rPr>
          <w:rFonts w:ascii="Times New Roman" w:eastAsia="Times New Roman" w:hAnsi="Times New Roman" w:cs="Times New Roman"/>
          <w:color w:val="2D2D2D"/>
          <w:spacing w:val="2"/>
          <w:sz w:val="28"/>
          <w:szCs w:val="28"/>
          <w:lang w:eastAsia="ru-RU"/>
        </w:rPr>
        <w:t xml:space="preserve"> конфликтов.</w:t>
      </w:r>
      <w:r>
        <w:rPr>
          <w:rFonts w:ascii="Times New Roman" w:eastAsia="Times New Roman" w:hAnsi="Times New Roman" w:cs="Times New Roman"/>
          <w:color w:val="2D2D2D"/>
          <w:spacing w:val="2"/>
          <w:sz w:val="28"/>
          <w:szCs w:val="28"/>
          <w:lang w:eastAsia="ru-RU"/>
        </w:rPr>
        <w:br/>
      </w:r>
    </w:p>
    <w:p w:rsidR="00224A85" w:rsidRPr="00224A85" w:rsidRDefault="00224A85" w:rsidP="00224A85">
      <w:pPr>
        <w:shd w:val="clear" w:color="auto" w:fill="FFFFFF"/>
        <w:spacing w:before="375" w:after="225" w:line="240" w:lineRule="auto"/>
        <w:jc w:val="both"/>
        <w:textAlignment w:val="baseline"/>
        <w:outlineLvl w:val="2"/>
        <w:rPr>
          <w:rFonts w:ascii="Times New Roman" w:eastAsia="Times New Roman" w:hAnsi="Times New Roman" w:cs="Times New Roman"/>
          <w:color w:val="4C4C4C"/>
          <w:spacing w:val="2"/>
          <w:sz w:val="28"/>
          <w:szCs w:val="28"/>
          <w:lang w:eastAsia="ru-RU"/>
        </w:rPr>
      </w:pPr>
      <w:r w:rsidRPr="00224A85">
        <w:rPr>
          <w:rFonts w:ascii="Times New Roman" w:eastAsia="Times New Roman" w:hAnsi="Times New Roman" w:cs="Times New Roman"/>
          <w:color w:val="4C4C4C"/>
          <w:spacing w:val="2"/>
          <w:sz w:val="28"/>
          <w:szCs w:val="28"/>
          <w:lang w:eastAsia="ru-RU"/>
        </w:rPr>
        <w:t>4. Информационное обеспечение реализации настоящей Концепции</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Информационное обеспечение реализации настоящей Концепции предполагает использование данных государственной статистики, итогов переписей населения и данных социологических исследований.</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Для получения достоверных сведений о состоянии населения Российской Федерации необходимо создать систему государственного статистического наблюдения, соответствующую современным информационным потребностям и международным рекомендациям в области демографического развития.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Необходимо обеспечить информационную поддержку проведения демографической политики Российской Федерации, расширить социальную рекламу в средствах массовой информации, выпуск тематических теле- и радиопрограмм, газет и журналов, разработку учебных программ, шире информировать население о возможных опасностях для жизни и здоровья, связанных с наиболее распространенными заболеваниями, эпидемической обстановкой, стихийными бедствиями и техногенными авариями, с появлением на рынке опасных для здоровья товаров, а также о</w:t>
      </w:r>
      <w:proofErr w:type="gramEnd"/>
      <w:r w:rsidRPr="00224A85">
        <w:rPr>
          <w:rFonts w:ascii="Times New Roman" w:eastAsia="Times New Roman" w:hAnsi="Times New Roman" w:cs="Times New Roman"/>
          <w:color w:val="2D2D2D"/>
          <w:spacing w:val="2"/>
          <w:sz w:val="28"/>
          <w:szCs w:val="28"/>
          <w:lang w:eastAsia="ru-RU"/>
        </w:rPr>
        <w:t xml:space="preserve"> </w:t>
      </w:r>
      <w:proofErr w:type="gramStart"/>
      <w:r w:rsidRPr="00224A85">
        <w:rPr>
          <w:rFonts w:ascii="Times New Roman" w:eastAsia="Times New Roman" w:hAnsi="Times New Roman" w:cs="Times New Roman"/>
          <w:color w:val="2D2D2D"/>
          <w:spacing w:val="2"/>
          <w:sz w:val="28"/>
          <w:szCs w:val="28"/>
          <w:lang w:eastAsia="ru-RU"/>
        </w:rPr>
        <w:t>мерах</w:t>
      </w:r>
      <w:proofErr w:type="gramEnd"/>
      <w:r w:rsidRPr="00224A85">
        <w:rPr>
          <w:rFonts w:ascii="Times New Roman" w:eastAsia="Times New Roman" w:hAnsi="Times New Roman" w:cs="Times New Roman"/>
          <w:color w:val="2D2D2D"/>
          <w:spacing w:val="2"/>
          <w:sz w:val="28"/>
          <w:szCs w:val="28"/>
          <w:lang w:eastAsia="ru-RU"/>
        </w:rPr>
        <w:t>, позволяющих предупредить их вредное воздействие на здоровье человека.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Следует разработать нормативно-правовую базу для проведения государственной информационно-просветительской кампании, направленной на понимание ценностей материнства и отцовства, повышение статуса </w:t>
      </w:r>
      <w:proofErr w:type="spellStart"/>
      <w:r w:rsidRPr="00224A85">
        <w:rPr>
          <w:rFonts w:ascii="Times New Roman" w:eastAsia="Times New Roman" w:hAnsi="Times New Roman" w:cs="Times New Roman"/>
          <w:color w:val="2D2D2D"/>
          <w:spacing w:val="2"/>
          <w:sz w:val="28"/>
          <w:szCs w:val="28"/>
          <w:lang w:eastAsia="ru-RU"/>
        </w:rPr>
        <w:t>родительства</w:t>
      </w:r>
      <w:proofErr w:type="spellEnd"/>
      <w:r w:rsidRPr="00224A85">
        <w:rPr>
          <w:rFonts w:ascii="Times New Roman" w:eastAsia="Times New Roman" w:hAnsi="Times New Roman" w:cs="Times New Roman"/>
          <w:color w:val="2D2D2D"/>
          <w:spacing w:val="2"/>
          <w:sz w:val="28"/>
          <w:szCs w:val="28"/>
          <w:lang w:eastAsia="ru-RU"/>
        </w:rPr>
        <w:t xml:space="preserve">, на переход от </w:t>
      </w:r>
      <w:proofErr w:type="spellStart"/>
      <w:r w:rsidRPr="00224A85">
        <w:rPr>
          <w:rFonts w:ascii="Times New Roman" w:eastAsia="Times New Roman" w:hAnsi="Times New Roman" w:cs="Times New Roman"/>
          <w:color w:val="2D2D2D"/>
          <w:spacing w:val="2"/>
          <w:sz w:val="28"/>
          <w:szCs w:val="28"/>
          <w:lang w:eastAsia="ru-RU"/>
        </w:rPr>
        <w:t>малодетной</w:t>
      </w:r>
      <w:proofErr w:type="spellEnd"/>
      <w:r w:rsidRPr="00224A85">
        <w:rPr>
          <w:rFonts w:ascii="Times New Roman" w:eastAsia="Times New Roman" w:hAnsi="Times New Roman" w:cs="Times New Roman"/>
          <w:color w:val="2D2D2D"/>
          <w:spacing w:val="2"/>
          <w:sz w:val="28"/>
          <w:szCs w:val="28"/>
          <w:lang w:eastAsia="ru-RU"/>
        </w:rPr>
        <w:t xml:space="preserve"> семьи к семье, </w:t>
      </w:r>
      <w:r>
        <w:rPr>
          <w:rFonts w:ascii="Times New Roman" w:eastAsia="Times New Roman" w:hAnsi="Times New Roman" w:cs="Times New Roman"/>
          <w:color w:val="2D2D2D"/>
          <w:spacing w:val="2"/>
          <w:sz w:val="28"/>
          <w:szCs w:val="28"/>
          <w:lang w:eastAsia="ru-RU"/>
        </w:rPr>
        <w:t>имеющей не менее двух детей.</w:t>
      </w:r>
      <w:r>
        <w:rPr>
          <w:rFonts w:ascii="Times New Roman" w:eastAsia="Times New Roman" w:hAnsi="Times New Roman" w:cs="Times New Roman"/>
          <w:color w:val="2D2D2D"/>
          <w:spacing w:val="2"/>
          <w:sz w:val="28"/>
          <w:szCs w:val="28"/>
          <w:lang w:eastAsia="ru-RU"/>
        </w:rPr>
        <w:br/>
      </w:r>
    </w:p>
    <w:p w:rsidR="00224A85" w:rsidRPr="00224A85" w:rsidRDefault="00224A85" w:rsidP="00224A85">
      <w:pPr>
        <w:shd w:val="clear" w:color="auto" w:fill="FFFFFF"/>
        <w:spacing w:before="375" w:after="225" w:line="240" w:lineRule="auto"/>
        <w:jc w:val="both"/>
        <w:textAlignment w:val="baseline"/>
        <w:outlineLvl w:val="2"/>
        <w:rPr>
          <w:rFonts w:ascii="Times New Roman" w:eastAsia="Times New Roman" w:hAnsi="Times New Roman" w:cs="Times New Roman"/>
          <w:color w:val="4C4C4C"/>
          <w:spacing w:val="2"/>
          <w:sz w:val="28"/>
          <w:szCs w:val="28"/>
          <w:lang w:eastAsia="ru-RU"/>
        </w:rPr>
      </w:pPr>
      <w:r w:rsidRPr="00224A85">
        <w:rPr>
          <w:rFonts w:ascii="Times New Roman" w:eastAsia="Times New Roman" w:hAnsi="Times New Roman" w:cs="Times New Roman"/>
          <w:color w:val="4C4C4C"/>
          <w:spacing w:val="2"/>
          <w:sz w:val="28"/>
          <w:szCs w:val="28"/>
          <w:lang w:eastAsia="ru-RU"/>
        </w:rPr>
        <w:t>5. Механизмы реализации демографической политики Российской Федерации на период до 2025 года</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proofErr w:type="gramStart"/>
      <w:r w:rsidRPr="00224A85">
        <w:rPr>
          <w:rFonts w:ascii="Times New Roman" w:eastAsia="Times New Roman" w:hAnsi="Times New Roman" w:cs="Times New Roman"/>
          <w:color w:val="2D2D2D"/>
          <w:spacing w:val="2"/>
          <w:sz w:val="28"/>
          <w:szCs w:val="28"/>
          <w:lang w:eastAsia="ru-RU"/>
        </w:rPr>
        <w:t>Реализацию демографической политики Российской Федерации на период до 2025 года предполагается осуществлять путем:</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lastRenderedPageBreak/>
        <w:br/>
        <w:t>дальнейшего совершенствования законодательства Российской Федерации в сфере семейного, налогового и жилищного права, здравоохранения, образования, социального обеспечения, трудовых отношений, миграционной политики с учетом мер по реализации демографической политики, общепризнанных норм международного права и международных обязательств Российской Федерации, направленных на создание системы экономических стимулов для населения в сфере демографического</w:t>
      </w:r>
      <w:proofErr w:type="gramEnd"/>
      <w:r w:rsidRPr="00224A85">
        <w:rPr>
          <w:rFonts w:ascii="Times New Roman" w:eastAsia="Times New Roman" w:hAnsi="Times New Roman" w:cs="Times New Roman"/>
          <w:color w:val="2D2D2D"/>
          <w:spacing w:val="2"/>
          <w:sz w:val="28"/>
          <w:szCs w:val="28"/>
          <w:lang w:eastAsia="ru-RU"/>
        </w:rPr>
        <w:t xml:space="preserve"> развития;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включения задач и мероприятий, призванных улучшить демографическую ситуацию, в федеральные и региональные программы социально-экономического развития;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учета задач демографической политики при формировании федерального и региональных бюджетов, бюджетов внебюджетных фондов, концентрации финансовых и материальных ресурсов для реализации основных задач демографической политики, привлечения дополнительных внебюджетных средств на эти цели;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методического обеспечения </w:t>
      </w:r>
      <w:proofErr w:type="gramStart"/>
      <w:r w:rsidRPr="00224A85">
        <w:rPr>
          <w:rFonts w:ascii="Times New Roman" w:eastAsia="Times New Roman" w:hAnsi="Times New Roman" w:cs="Times New Roman"/>
          <w:color w:val="2D2D2D"/>
          <w:spacing w:val="2"/>
          <w:sz w:val="28"/>
          <w:szCs w:val="28"/>
          <w:lang w:eastAsia="ru-RU"/>
        </w:rPr>
        <w:t>деятельности органов государственной власти субъектов Российской Федерации</w:t>
      </w:r>
      <w:proofErr w:type="gramEnd"/>
      <w:r w:rsidRPr="00224A85">
        <w:rPr>
          <w:rFonts w:ascii="Times New Roman" w:eastAsia="Times New Roman" w:hAnsi="Times New Roman" w:cs="Times New Roman"/>
          <w:color w:val="2D2D2D"/>
          <w:spacing w:val="2"/>
          <w:sz w:val="28"/>
          <w:szCs w:val="28"/>
          <w:lang w:eastAsia="ru-RU"/>
        </w:rPr>
        <w:t xml:space="preserve"> и органов местного самоуправления муниципальных образований, направленной на управление демографическими процессами;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постоянного мониторинга и анализа демографических процессов и корректировки на их основе конкретных мер демографической политики;</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развития научных исследо</w:t>
      </w:r>
      <w:r>
        <w:rPr>
          <w:rFonts w:ascii="Times New Roman" w:eastAsia="Times New Roman" w:hAnsi="Times New Roman" w:cs="Times New Roman"/>
          <w:color w:val="2D2D2D"/>
          <w:spacing w:val="2"/>
          <w:sz w:val="28"/>
          <w:szCs w:val="28"/>
          <w:lang w:eastAsia="ru-RU"/>
        </w:rPr>
        <w:t>ваний в сфере народонаселения.</w:t>
      </w:r>
      <w:r>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4C4C4C"/>
          <w:spacing w:val="2"/>
          <w:sz w:val="28"/>
          <w:szCs w:val="28"/>
          <w:lang w:eastAsia="ru-RU"/>
        </w:rPr>
        <w:t>6. Основные этапы и ожидаемые результаты реализации демографической политики Российской Федерации на период до 2025 года</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Реализация демографической политики Российской Федерации на период до 2025 года будет осуществляться в три этапа.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На первом этапе (2007-2010 годы) будут реализованы меры, направленные на преодоление сложившихся негативных тенденций демографического развития, в том числе осуществлена основная часть мероприятий по снижению уровня смертности населения в результате дорожно-транспортных происшествий и от сердечно-сосудистых заболеваний, по повышению качества оказания медицинской помощи женщинам в период беременности и родов, по развитию перинатальных технологий, уменьшающих риск неблагоприятного исхода беременности и родов, по</w:t>
      </w:r>
      <w:proofErr w:type="gramEnd"/>
      <w:r w:rsidRPr="00224A85">
        <w:rPr>
          <w:rFonts w:ascii="Times New Roman" w:eastAsia="Times New Roman" w:hAnsi="Times New Roman" w:cs="Times New Roman"/>
          <w:color w:val="2D2D2D"/>
          <w:spacing w:val="2"/>
          <w:sz w:val="28"/>
          <w:szCs w:val="28"/>
          <w:lang w:eastAsia="ru-RU"/>
        </w:rPr>
        <w:t xml:space="preserve"> оказанию государственной адресной материальной поддержки семьям, имеющим детей, включая проведение индексации пособий с учетом темпов роста потребительских цен, по подготовке к приему в семью ребенка, </w:t>
      </w:r>
      <w:r w:rsidRPr="00224A85">
        <w:rPr>
          <w:rFonts w:ascii="Times New Roman" w:eastAsia="Times New Roman" w:hAnsi="Times New Roman" w:cs="Times New Roman"/>
          <w:color w:val="2D2D2D"/>
          <w:spacing w:val="2"/>
          <w:sz w:val="28"/>
          <w:szCs w:val="28"/>
          <w:lang w:eastAsia="ru-RU"/>
        </w:rPr>
        <w:lastRenderedPageBreak/>
        <w:t xml:space="preserve">оставшегося без попечения родителей, по психолого-педагогическому и </w:t>
      </w:r>
      <w:proofErr w:type="gramStart"/>
      <w:r w:rsidRPr="00224A85">
        <w:rPr>
          <w:rFonts w:ascii="Times New Roman" w:eastAsia="Times New Roman" w:hAnsi="Times New Roman" w:cs="Times New Roman"/>
          <w:color w:val="2D2D2D"/>
          <w:spacing w:val="2"/>
          <w:sz w:val="28"/>
          <w:szCs w:val="28"/>
          <w:lang w:eastAsia="ru-RU"/>
        </w:rPr>
        <w:t>медико-социальному</w:t>
      </w:r>
      <w:proofErr w:type="gramEnd"/>
      <w:r w:rsidRPr="00224A85">
        <w:rPr>
          <w:rFonts w:ascii="Times New Roman" w:eastAsia="Times New Roman" w:hAnsi="Times New Roman" w:cs="Times New Roman"/>
          <w:color w:val="2D2D2D"/>
          <w:spacing w:val="2"/>
          <w:sz w:val="28"/>
          <w:szCs w:val="28"/>
          <w:lang w:eastAsia="ru-RU"/>
        </w:rPr>
        <w:t xml:space="preserve"> сопровождению и материальной поддержке замещающих семей.</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Предусматривается разработать специальные меры по профилактике и своевременному выявлению профессиональных заболеваний, улучшению условий труда, содействию занятости женщин, имеющих малолетних детей, и повышению их конкурентоспособности на рынке труда, по развитию инфраструктуры дошкольного образования, обеспечению местами в дошкольных образовательных организациях в приоритетном порядке детей работающих женщин, а также разработать долгосрочные программы, направленные на популяризацию здорового образа жизни, повышение миграционной привлекательности важных в</w:t>
      </w:r>
      <w:proofErr w:type="gramEnd"/>
      <w:r w:rsidRPr="00224A85">
        <w:rPr>
          <w:rFonts w:ascii="Times New Roman" w:eastAsia="Times New Roman" w:hAnsi="Times New Roman" w:cs="Times New Roman"/>
          <w:color w:val="2D2D2D"/>
          <w:spacing w:val="2"/>
          <w:sz w:val="28"/>
          <w:szCs w:val="28"/>
          <w:lang w:eastAsia="ru-RU"/>
        </w:rPr>
        <w:t xml:space="preserve"> геополитическом </w:t>
      </w:r>
      <w:proofErr w:type="gramStart"/>
      <w:r w:rsidRPr="00224A85">
        <w:rPr>
          <w:rFonts w:ascii="Times New Roman" w:eastAsia="Times New Roman" w:hAnsi="Times New Roman" w:cs="Times New Roman"/>
          <w:color w:val="2D2D2D"/>
          <w:spacing w:val="2"/>
          <w:sz w:val="28"/>
          <w:szCs w:val="28"/>
          <w:lang w:eastAsia="ru-RU"/>
        </w:rPr>
        <w:t>отношении</w:t>
      </w:r>
      <w:proofErr w:type="gramEnd"/>
      <w:r w:rsidRPr="00224A85">
        <w:rPr>
          <w:rFonts w:ascii="Times New Roman" w:eastAsia="Times New Roman" w:hAnsi="Times New Roman" w:cs="Times New Roman"/>
          <w:color w:val="2D2D2D"/>
          <w:spacing w:val="2"/>
          <w:sz w:val="28"/>
          <w:szCs w:val="28"/>
          <w:lang w:eastAsia="ru-RU"/>
        </w:rPr>
        <w:t xml:space="preserve"> регионов Российской Федерации.</w:t>
      </w:r>
      <w:r w:rsidRPr="00224A85">
        <w:rPr>
          <w:rFonts w:ascii="Times New Roman" w:eastAsia="Times New Roman" w:hAnsi="Times New Roman" w:cs="Times New Roman"/>
          <w:color w:val="2D2D2D"/>
          <w:spacing w:val="2"/>
          <w:sz w:val="28"/>
          <w:szCs w:val="28"/>
          <w:lang w:eastAsia="ru-RU"/>
        </w:rPr>
        <w:br/>
      </w:r>
      <w:proofErr w:type="gramStart"/>
      <w:r w:rsidRPr="00224A85">
        <w:rPr>
          <w:rFonts w:ascii="Times New Roman" w:eastAsia="Times New Roman" w:hAnsi="Times New Roman" w:cs="Times New Roman"/>
          <w:color w:val="2D2D2D"/>
          <w:spacing w:val="2"/>
          <w:sz w:val="28"/>
          <w:szCs w:val="28"/>
          <w:lang w:eastAsia="ru-RU"/>
        </w:rPr>
        <w:t>(Абзац в редакции, введенной в действие </w:t>
      </w:r>
      <w:hyperlink r:id="rId15" w:history="1">
        <w:r w:rsidRPr="00224A85">
          <w:rPr>
            <w:rFonts w:ascii="Times New Roman" w:eastAsia="Times New Roman" w:hAnsi="Times New Roman" w:cs="Times New Roman"/>
            <w:color w:val="00466E"/>
            <w:spacing w:val="2"/>
            <w:sz w:val="28"/>
            <w:szCs w:val="28"/>
            <w:u w:val="single"/>
            <w:lang w:eastAsia="ru-RU"/>
          </w:rPr>
          <w:t>Указом Президента Российской Федерации от 1 июля 2014 года N 483</w:t>
        </w:r>
      </w:hyperlink>
      <w:r w:rsidRPr="00224A85">
        <w:rPr>
          <w:rFonts w:ascii="Times New Roman" w:eastAsia="Times New Roman" w:hAnsi="Times New Roman" w:cs="Times New Roman"/>
          <w:color w:val="2D2D2D"/>
          <w:spacing w:val="2"/>
          <w:sz w:val="28"/>
          <w:szCs w:val="28"/>
          <w:lang w:eastAsia="ru-RU"/>
        </w:rPr>
        <w:t>.</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На первом этапе в субъектах Российской Федерации будут также разработаны региональные демографические программы, направленные на улучшение демографической ситуации, учитывающие специфику каждого региона (долю сельского населения, сложившуюся модель семьи, обычаи и традиции) и согласованные с реализуемыми мероприятиями приоритетных национальных проектов в сфере образования, здравоохранения</w:t>
      </w:r>
      <w:proofErr w:type="gramEnd"/>
      <w:r w:rsidRPr="00224A85">
        <w:rPr>
          <w:rFonts w:ascii="Times New Roman" w:eastAsia="Times New Roman" w:hAnsi="Times New Roman" w:cs="Times New Roman"/>
          <w:color w:val="2D2D2D"/>
          <w:spacing w:val="2"/>
          <w:sz w:val="28"/>
          <w:szCs w:val="28"/>
          <w:lang w:eastAsia="ru-RU"/>
        </w:rPr>
        <w:t>, жилищной политики и сельского хозяйства.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При разработке указанных программ первоочередное внимание будет уделяться наиболее острым проблемам народонаселения, характерным для конкретного региона субъекта Российской Федерации. Программы должны быть обеспечены необходимым финансированием, методическим и информационным сопровождением.</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На первом этапе будут созданы условия, позволяющие уменьшить остроту демографического кризиса, сформировать правовую, организационную и финансовую базу для наращивания дальнейших усилий по поддержке и закреплению позитивных тенденций к началу 2011 года.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В результате реализации мероприятий первого этапа предполагается снизить темпы естественной убыли населения и обеспечить миграционный прирост.</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На втором этапе (2011-2015 годы) будет продолжено осуществление мероприятий по стабилизации демографической ситуации. </w:t>
      </w:r>
      <w:proofErr w:type="gramStart"/>
      <w:r w:rsidRPr="00224A85">
        <w:rPr>
          <w:rFonts w:ascii="Times New Roman" w:eastAsia="Times New Roman" w:hAnsi="Times New Roman" w:cs="Times New Roman"/>
          <w:color w:val="2D2D2D"/>
          <w:spacing w:val="2"/>
          <w:sz w:val="28"/>
          <w:szCs w:val="28"/>
          <w:lang w:eastAsia="ru-RU"/>
        </w:rPr>
        <w:t xml:space="preserve">Основной акцент будет сделан на внедрении программы здорового образа жизни, реализации специальных мер по содействию занятости женщин, имеющих детей, проведении мероприятии по профилактике и своевременному выявлению профессиональных заболеваний, осуществлении программы поэтапного </w:t>
      </w:r>
      <w:r w:rsidRPr="00224A85">
        <w:rPr>
          <w:rFonts w:ascii="Times New Roman" w:eastAsia="Times New Roman" w:hAnsi="Times New Roman" w:cs="Times New Roman"/>
          <w:color w:val="2D2D2D"/>
          <w:spacing w:val="2"/>
          <w:sz w:val="28"/>
          <w:szCs w:val="28"/>
          <w:lang w:eastAsia="ru-RU"/>
        </w:rPr>
        <w:lastRenderedPageBreak/>
        <w:t>сокращения рабочих мест с вредными или опасными для репродуктивного здоровья населения условиями труда.</w:t>
      </w:r>
      <w:proofErr w:type="gramEnd"/>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К 2015 году предусматривается существенно улучшить здоровье населения, создать условия для комфортной жизнедеятельности семей, воспитывающих детей.</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В связи с реализацией с 2010 года дополнительных мер государственной поддержки семей, имеющих детей, в форме предоставления материнского (семейного) капитала будут разработаны меры по расширению строительства доступного семейного жилья, развитию дополнительных образовательных услуг.</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По итогам реализации второго этапа предполагается к 2016 году:</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стабилизировать численность населения на уровне 142-143 </w:t>
      </w:r>
      <w:proofErr w:type="spellStart"/>
      <w:r w:rsidRPr="00224A85">
        <w:rPr>
          <w:rFonts w:ascii="Times New Roman" w:eastAsia="Times New Roman" w:hAnsi="Times New Roman" w:cs="Times New Roman"/>
          <w:color w:val="2D2D2D"/>
          <w:spacing w:val="2"/>
          <w:sz w:val="28"/>
          <w:szCs w:val="28"/>
          <w:lang w:eastAsia="ru-RU"/>
        </w:rPr>
        <w:t>млн</w:t>
      </w:r>
      <w:proofErr w:type="gramStart"/>
      <w:r w:rsidRPr="00224A85">
        <w:rPr>
          <w:rFonts w:ascii="Times New Roman" w:eastAsia="Times New Roman" w:hAnsi="Times New Roman" w:cs="Times New Roman"/>
          <w:color w:val="2D2D2D"/>
          <w:spacing w:val="2"/>
          <w:sz w:val="28"/>
          <w:szCs w:val="28"/>
          <w:lang w:eastAsia="ru-RU"/>
        </w:rPr>
        <w:t>.ч</w:t>
      </w:r>
      <w:proofErr w:type="gramEnd"/>
      <w:r w:rsidRPr="00224A85">
        <w:rPr>
          <w:rFonts w:ascii="Times New Roman" w:eastAsia="Times New Roman" w:hAnsi="Times New Roman" w:cs="Times New Roman"/>
          <w:color w:val="2D2D2D"/>
          <w:spacing w:val="2"/>
          <w:sz w:val="28"/>
          <w:szCs w:val="28"/>
          <w:lang w:eastAsia="ru-RU"/>
        </w:rPr>
        <w:t>еловек</w:t>
      </w:r>
      <w:proofErr w:type="spellEnd"/>
      <w:r w:rsidRPr="00224A85">
        <w:rPr>
          <w:rFonts w:ascii="Times New Roman" w:eastAsia="Times New Roman" w:hAnsi="Times New Roman" w:cs="Times New Roman"/>
          <w:color w:val="2D2D2D"/>
          <w:spacing w:val="2"/>
          <w:sz w:val="28"/>
          <w:szCs w:val="28"/>
          <w:lang w:eastAsia="ru-RU"/>
        </w:rPr>
        <w:t>;</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увеличить показатель ожидаемой продолжительности жизни до 70 лет;</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увеличить в 1,3 раза по сравнению с 2006 годом суммарный коэффициент рождаемости, на треть снизить уровень смертности населения;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уменьшить отток квалифицированных специалистов, увеличить объемы привлечения на постоянное место жительства в Российскую Федерацию соотечественников, проживающих за рубежом, квалифицированных иностранных специалистов и молодежи, обеспечить на этой основе миграционный прирост на уровне не менее 200 </w:t>
      </w:r>
      <w:proofErr w:type="spellStart"/>
      <w:r w:rsidRPr="00224A85">
        <w:rPr>
          <w:rFonts w:ascii="Times New Roman" w:eastAsia="Times New Roman" w:hAnsi="Times New Roman" w:cs="Times New Roman"/>
          <w:color w:val="2D2D2D"/>
          <w:spacing w:val="2"/>
          <w:sz w:val="28"/>
          <w:szCs w:val="28"/>
          <w:lang w:eastAsia="ru-RU"/>
        </w:rPr>
        <w:t>тыс</w:t>
      </w:r>
      <w:proofErr w:type="gramStart"/>
      <w:r w:rsidRPr="00224A85">
        <w:rPr>
          <w:rFonts w:ascii="Times New Roman" w:eastAsia="Times New Roman" w:hAnsi="Times New Roman" w:cs="Times New Roman"/>
          <w:color w:val="2D2D2D"/>
          <w:spacing w:val="2"/>
          <w:sz w:val="28"/>
          <w:szCs w:val="28"/>
          <w:lang w:eastAsia="ru-RU"/>
        </w:rPr>
        <w:t>.ч</w:t>
      </w:r>
      <w:proofErr w:type="gramEnd"/>
      <w:r w:rsidRPr="00224A85">
        <w:rPr>
          <w:rFonts w:ascii="Times New Roman" w:eastAsia="Times New Roman" w:hAnsi="Times New Roman" w:cs="Times New Roman"/>
          <w:color w:val="2D2D2D"/>
          <w:spacing w:val="2"/>
          <w:sz w:val="28"/>
          <w:szCs w:val="28"/>
          <w:lang w:eastAsia="ru-RU"/>
        </w:rPr>
        <w:t>еловек</w:t>
      </w:r>
      <w:proofErr w:type="spellEnd"/>
      <w:r w:rsidRPr="00224A85">
        <w:rPr>
          <w:rFonts w:ascii="Times New Roman" w:eastAsia="Times New Roman" w:hAnsi="Times New Roman" w:cs="Times New Roman"/>
          <w:color w:val="2D2D2D"/>
          <w:spacing w:val="2"/>
          <w:sz w:val="28"/>
          <w:szCs w:val="28"/>
          <w:lang w:eastAsia="ru-RU"/>
        </w:rPr>
        <w:t xml:space="preserve"> ежегодно.</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На третьем этапе (2016-2025 годы) предусматривается на основе оценки влияния реализуемых проектов и программ на демографическую ситуацию проводить мероприятия по упреждающему реагированию на возможное ухудшение демографической ситуации в стране.</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В связи со значительным уменьшением к началу третьего этапа численности женщин репродуктивного возраста потребуется принять дополнительные меры, стимулирующие рождение в семьях второго и третьего ребенка.</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В целях замещения естественной убыли населения в результате возможного сокращения уровня рождаемости предстоит активизировать работу по привлечению на постоянное место жительства в Российскую Федерацию иммигрантов трудоспособного возраста.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К 2025 году предполагается: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обеспечить постепенное увеличение численности населения (в том числе за </w:t>
      </w:r>
      <w:r w:rsidRPr="00224A85">
        <w:rPr>
          <w:rFonts w:ascii="Times New Roman" w:eastAsia="Times New Roman" w:hAnsi="Times New Roman" w:cs="Times New Roman"/>
          <w:color w:val="2D2D2D"/>
          <w:spacing w:val="2"/>
          <w:sz w:val="28"/>
          <w:szCs w:val="28"/>
          <w:lang w:eastAsia="ru-RU"/>
        </w:rPr>
        <w:lastRenderedPageBreak/>
        <w:t xml:space="preserve">счет замещающей миграции) до 145 </w:t>
      </w:r>
      <w:proofErr w:type="spellStart"/>
      <w:r w:rsidRPr="00224A85">
        <w:rPr>
          <w:rFonts w:ascii="Times New Roman" w:eastAsia="Times New Roman" w:hAnsi="Times New Roman" w:cs="Times New Roman"/>
          <w:color w:val="2D2D2D"/>
          <w:spacing w:val="2"/>
          <w:sz w:val="28"/>
          <w:szCs w:val="28"/>
          <w:lang w:eastAsia="ru-RU"/>
        </w:rPr>
        <w:t>млн</w:t>
      </w:r>
      <w:proofErr w:type="gramStart"/>
      <w:r w:rsidRPr="00224A85">
        <w:rPr>
          <w:rFonts w:ascii="Times New Roman" w:eastAsia="Times New Roman" w:hAnsi="Times New Roman" w:cs="Times New Roman"/>
          <w:color w:val="2D2D2D"/>
          <w:spacing w:val="2"/>
          <w:sz w:val="28"/>
          <w:szCs w:val="28"/>
          <w:lang w:eastAsia="ru-RU"/>
        </w:rPr>
        <w:t>.ч</w:t>
      </w:r>
      <w:proofErr w:type="gramEnd"/>
      <w:r w:rsidRPr="00224A85">
        <w:rPr>
          <w:rFonts w:ascii="Times New Roman" w:eastAsia="Times New Roman" w:hAnsi="Times New Roman" w:cs="Times New Roman"/>
          <w:color w:val="2D2D2D"/>
          <w:spacing w:val="2"/>
          <w:sz w:val="28"/>
          <w:szCs w:val="28"/>
          <w:lang w:eastAsia="ru-RU"/>
        </w:rPr>
        <w:t>еловек</w:t>
      </w:r>
      <w:proofErr w:type="spellEnd"/>
      <w:r w:rsidRPr="00224A85">
        <w:rPr>
          <w:rFonts w:ascii="Times New Roman" w:eastAsia="Times New Roman" w:hAnsi="Times New Roman" w:cs="Times New Roman"/>
          <w:color w:val="2D2D2D"/>
          <w:spacing w:val="2"/>
          <w:sz w:val="28"/>
          <w:szCs w:val="28"/>
          <w:lang w:eastAsia="ru-RU"/>
        </w:rPr>
        <w:t>;</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увеличить ожидаемую продолжительность жизни до 75 лет;</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увеличить в 1,5 раза по сравнению с 2006 годом суммарный коэффициент рождаемости, снизить уровень смертности в 1,6 раза;</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 xml:space="preserve">обеспечить миграционный прирост на уровне более 300 </w:t>
      </w:r>
      <w:proofErr w:type="spellStart"/>
      <w:r w:rsidRPr="00224A85">
        <w:rPr>
          <w:rFonts w:ascii="Times New Roman" w:eastAsia="Times New Roman" w:hAnsi="Times New Roman" w:cs="Times New Roman"/>
          <w:color w:val="2D2D2D"/>
          <w:spacing w:val="2"/>
          <w:sz w:val="28"/>
          <w:szCs w:val="28"/>
          <w:lang w:eastAsia="ru-RU"/>
        </w:rPr>
        <w:t>тыс.человек</w:t>
      </w:r>
      <w:proofErr w:type="spellEnd"/>
      <w:r w:rsidRPr="00224A85">
        <w:rPr>
          <w:rFonts w:ascii="Times New Roman" w:eastAsia="Times New Roman" w:hAnsi="Times New Roman" w:cs="Times New Roman"/>
          <w:color w:val="2D2D2D"/>
          <w:spacing w:val="2"/>
          <w:sz w:val="28"/>
          <w:szCs w:val="28"/>
          <w:lang w:eastAsia="ru-RU"/>
        </w:rPr>
        <w:t xml:space="preserve"> ежегодно.</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r>
    </w:p>
    <w:p w:rsidR="00224A85" w:rsidRPr="00224A85" w:rsidRDefault="00224A85" w:rsidP="00224A85">
      <w:pPr>
        <w:shd w:val="clear" w:color="auto" w:fill="FFFFFF"/>
        <w:spacing w:before="375" w:after="225" w:line="240" w:lineRule="auto"/>
        <w:jc w:val="both"/>
        <w:textAlignment w:val="baseline"/>
        <w:outlineLvl w:val="2"/>
        <w:rPr>
          <w:rFonts w:ascii="Times New Roman" w:eastAsia="Times New Roman" w:hAnsi="Times New Roman" w:cs="Times New Roman"/>
          <w:color w:val="4C4C4C"/>
          <w:spacing w:val="2"/>
          <w:sz w:val="28"/>
          <w:szCs w:val="28"/>
          <w:lang w:eastAsia="ru-RU"/>
        </w:rPr>
      </w:pPr>
      <w:r w:rsidRPr="00224A85">
        <w:rPr>
          <w:rFonts w:ascii="Times New Roman" w:eastAsia="Times New Roman" w:hAnsi="Times New Roman" w:cs="Times New Roman"/>
          <w:color w:val="4C4C4C"/>
          <w:spacing w:val="2"/>
          <w:sz w:val="28"/>
          <w:szCs w:val="28"/>
          <w:lang w:eastAsia="ru-RU"/>
        </w:rPr>
        <w:t>7. Объемы и источники финансирования мероприятий настоящей Концепции</w:t>
      </w:r>
    </w:p>
    <w:p w:rsidR="00224A85" w:rsidRPr="00224A85" w:rsidRDefault="00224A85" w:rsidP="00224A85">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224A85">
        <w:rPr>
          <w:rFonts w:ascii="Times New Roman" w:eastAsia="Times New Roman" w:hAnsi="Times New Roman" w:cs="Times New Roman"/>
          <w:color w:val="2D2D2D"/>
          <w:spacing w:val="2"/>
          <w:sz w:val="28"/>
          <w:szCs w:val="28"/>
          <w:lang w:eastAsia="ru-RU"/>
        </w:rPr>
        <w:t>Для решения задач, поставленных в настоящей Концепции, предусматривается обеспечить последовательное и стабильное увеличение расходов на государственную поддержку семей с детьми и охрану здоровья населения.</w:t>
      </w:r>
      <w:r w:rsidRPr="00224A85">
        <w:rPr>
          <w:rFonts w:ascii="Times New Roman" w:eastAsia="Times New Roman" w:hAnsi="Times New Roman" w:cs="Times New Roman"/>
          <w:color w:val="2D2D2D"/>
          <w:spacing w:val="2"/>
          <w:sz w:val="28"/>
          <w:szCs w:val="28"/>
          <w:lang w:eastAsia="ru-RU"/>
        </w:rPr>
        <w:br/>
      </w:r>
      <w:r w:rsidRPr="00224A85">
        <w:rPr>
          <w:rFonts w:ascii="Times New Roman" w:eastAsia="Times New Roman" w:hAnsi="Times New Roman" w:cs="Times New Roman"/>
          <w:color w:val="2D2D2D"/>
          <w:spacing w:val="2"/>
          <w:sz w:val="28"/>
          <w:szCs w:val="28"/>
          <w:lang w:eastAsia="ru-RU"/>
        </w:rPr>
        <w:br/>
        <w:t>Источниками финансирования расходов на государственную поддержку семей с детьми и охрану здоровья населения являются федеральный бюджет, бюджеты субъектов Российской Федерации, бюджеты муниципальных образований, средства государственных внебюджетных фондов, коммерческих и общественных организаций, благотворительных фондов и иные внебюджетные средства.</w:t>
      </w:r>
    </w:p>
    <w:p w:rsidR="00020251" w:rsidRPr="00224A85" w:rsidRDefault="00020251" w:rsidP="00224A85">
      <w:pPr>
        <w:jc w:val="both"/>
        <w:rPr>
          <w:rFonts w:ascii="Times New Roman" w:hAnsi="Times New Roman" w:cs="Times New Roman"/>
          <w:sz w:val="28"/>
          <w:szCs w:val="28"/>
        </w:rPr>
      </w:pPr>
    </w:p>
    <w:sectPr w:rsidR="00020251" w:rsidRPr="00224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34"/>
    <w:rsid w:val="00020251"/>
    <w:rsid w:val="00224A85"/>
    <w:rsid w:val="00C31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431341">
      <w:bodyDiv w:val="1"/>
      <w:marLeft w:val="0"/>
      <w:marRight w:val="0"/>
      <w:marTop w:val="0"/>
      <w:marBottom w:val="0"/>
      <w:divBdr>
        <w:top w:val="none" w:sz="0" w:space="0" w:color="auto"/>
        <w:left w:val="none" w:sz="0" w:space="0" w:color="auto"/>
        <w:bottom w:val="none" w:sz="0" w:space="0" w:color="auto"/>
        <w:right w:val="none" w:sz="0" w:space="0" w:color="auto"/>
      </w:divBdr>
      <w:divsChild>
        <w:div w:id="2083674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64587" TargetMode="External"/><Relationship Id="rId13" Type="http://schemas.openxmlformats.org/officeDocument/2006/relationships/hyperlink" Target="http://docs.cntd.ru/document/420204662" TargetMode="External"/><Relationship Id="rId3" Type="http://schemas.openxmlformats.org/officeDocument/2006/relationships/settings" Target="settings.xml"/><Relationship Id="rId7" Type="http://schemas.openxmlformats.org/officeDocument/2006/relationships/hyperlink" Target="http://docs.cntd.ru/document/902064587" TargetMode="External"/><Relationship Id="rId12" Type="http://schemas.openxmlformats.org/officeDocument/2006/relationships/hyperlink" Target="http://docs.cntd.ru/document/420204662"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420204662" TargetMode="External"/><Relationship Id="rId11" Type="http://schemas.openxmlformats.org/officeDocument/2006/relationships/hyperlink" Target="http://docs.cntd.ru/document/420204662" TargetMode="External"/><Relationship Id="rId5" Type="http://schemas.openxmlformats.org/officeDocument/2006/relationships/hyperlink" Target="http://docs.cntd.ru/document/902064587" TargetMode="External"/><Relationship Id="rId15" Type="http://schemas.openxmlformats.org/officeDocument/2006/relationships/hyperlink" Target="http://docs.cntd.ru/document/420204662" TargetMode="External"/><Relationship Id="rId10" Type="http://schemas.openxmlformats.org/officeDocument/2006/relationships/hyperlink" Target="http://docs.cntd.ru/document/420204662" TargetMode="External"/><Relationship Id="rId4" Type="http://schemas.openxmlformats.org/officeDocument/2006/relationships/webSettings" Target="webSettings.xml"/><Relationship Id="rId9" Type="http://schemas.openxmlformats.org/officeDocument/2006/relationships/hyperlink" Target="http://docs.cntd.ru/document/9004937" TargetMode="External"/><Relationship Id="rId14" Type="http://schemas.openxmlformats.org/officeDocument/2006/relationships/hyperlink" Target="http://docs.cntd.ru/document/4202046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5066</Words>
  <Characters>28880</Characters>
  <Application>Microsoft Office Word</Application>
  <DocSecurity>0</DocSecurity>
  <Lines>240</Lines>
  <Paragraphs>67</Paragraphs>
  <ScaleCrop>false</ScaleCrop>
  <Company/>
  <LinksUpToDate>false</LinksUpToDate>
  <CharactersWithSpaces>33879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USER_POMGLAV</dc:creator>
  <cp:keywords/>
  <dc:description/>
  <cp:lastModifiedBy>USER_POMGLAV</cp:lastModifiedBy>
  <cp:revision>3</cp:revision>
  <dcterms:created xsi:type="dcterms:W3CDTF">2017-06-23T08:25:00Z</dcterms:created>
  <dcterms:modified xsi:type="dcterms:W3CDTF">2017-06-23T08:34:00Z</dcterms:modified>
</cp:coreProperties>
</file>