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63" w:rsidRPr="007F79F3" w:rsidRDefault="00026B63" w:rsidP="00026B63">
      <w:pPr>
        <w:jc w:val="center"/>
        <w:rPr>
          <w:rFonts w:cs="Times New Roman"/>
          <w:b/>
          <w:sz w:val="28"/>
          <w:szCs w:val="28"/>
        </w:rPr>
      </w:pPr>
      <w:r w:rsidRPr="007F79F3">
        <w:rPr>
          <w:rFonts w:cs="Times New Roman"/>
          <w:b/>
          <w:sz w:val="28"/>
          <w:szCs w:val="28"/>
        </w:rPr>
        <w:t>График</w:t>
      </w:r>
    </w:p>
    <w:p w:rsidR="00026B63" w:rsidRPr="007F79F3" w:rsidRDefault="00026B63" w:rsidP="00026B63">
      <w:pPr>
        <w:jc w:val="center"/>
        <w:rPr>
          <w:rFonts w:cs="Times New Roman"/>
          <w:b/>
          <w:sz w:val="28"/>
          <w:szCs w:val="28"/>
        </w:rPr>
      </w:pPr>
      <w:r w:rsidRPr="007F79F3">
        <w:rPr>
          <w:rFonts w:cs="Times New Roman"/>
          <w:b/>
          <w:sz w:val="28"/>
          <w:szCs w:val="28"/>
        </w:rPr>
        <w:t>подачи заявлений педагогических работников, претендующих на присвоение квалификационных категорий, ответственными исполнителями образовательных учреждений</w:t>
      </w: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"/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4110"/>
        <w:gridCol w:w="3261"/>
        <w:gridCol w:w="2976"/>
      </w:tblGrid>
      <w:tr w:rsidR="00026B63" w:rsidRPr="007F79F3" w:rsidTr="007F79F3">
        <w:trPr>
          <w:trHeight w:val="851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63" w:rsidRPr="007F79F3" w:rsidRDefault="004A3712" w:rsidP="00F179E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7F79F3">
              <w:rPr>
                <w:rFonts w:cs="Times New Roman"/>
                <w:b/>
                <w:i/>
                <w:sz w:val="28"/>
                <w:szCs w:val="28"/>
              </w:rPr>
              <w:t>Прием  в 2014-</w:t>
            </w:r>
            <w:r w:rsidR="00F179E6" w:rsidRPr="007F79F3">
              <w:rPr>
                <w:rFonts w:cs="Times New Roman"/>
                <w:b/>
                <w:i/>
                <w:sz w:val="28"/>
                <w:szCs w:val="28"/>
              </w:rPr>
              <w:t xml:space="preserve">2015 учебном </w:t>
            </w:r>
            <w:r w:rsidR="00026B63" w:rsidRPr="007F79F3">
              <w:rPr>
                <w:rFonts w:cs="Times New Roman"/>
                <w:b/>
                <w:i/>
                <w:sz w:val="28"/>
                <w:szCs w:val="28"/>
              </w:rPr>
              <w:t xml:space="preserve">году  </w:t>
            </w:r>
            <w:r w:rsidR="00F179E6" w:rsidRPr="007F79F3">
              <w:rPr>
                <w:rFonts w:cs="Times New Roman"/>
                <w:b/>
                <w:i/>
                <w:sz w:val="28"/>
                <w:szCs w:val="28"/>
              </w:rPr>
              <w:t>заявлений</w:t>
            </w:r>
            <w:r w:rsidR="00026B63" w:rsidRPr="007F79F3">
              <w:rPr>
                <w:rFonts w:cs="Times New Roman"/>
                <w:b/>
                <w:i/>
                <w:sz w:val="28"/>
                <w:szCs w:val="28"/>
              </w:rPr>
              <w:t xml:space="preserve"> педагогов, претендующих на присвоение первой и высшей квалификационных категорий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63" w:rsidRPr="007F79F3" w:rsidRDefault="00026B6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7F79F3">
              <w:rPr>
                <w:rFonts w:cs="Times New Roman"/>
                <w:b/>
                <w:i/>
                <w:sz w:val="28"/>
                <w:szCs w:val="28"/>
              </w:rPr>
              <w:t xml:space="preserve">Срок истечения категории </w:t>
            </w:r>
            <w:r w:rsidR="007543D7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Pr="007F79F3">
              <w:rPr>
                <w:rFonts w:cs="Times New Roman"/>
                <w:b/>
                <w:i/>
                <w:sz w:val="28"/>
                <w:szCs w:val="28"/>
              </w:rPr>
              <w:t>у педагогов</w:t>
            </w:r>
          </w:p>
        </w:tc>
      </w:tr>
      <w:tr w:rsidR="00026B63" w:rsidRPr="007F79F3" w:rsidTr="007F79F3">
        <w:trPr>
          <w:trHeight w:val="55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63" w:rsidRPr="007F79F3" w:rsidRDefault="00026B6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7F79F3">
              <w:rPr>
                <w:rFonts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63" w:rsidRPr="007F79F3" w:rsidRDefault="00026B6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7F79F3">
              <w:rPr>
                <w:rFonts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63" w:rsidRPr="007F79F3" w:rsidRDefault="00026B6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7F79F3">
              <w:rPr>
                <w:rFonts w:cs="Times New Roman"/>
                <w:b/>
                <w:i/>
                <w:sz w:val="28"/>
                <w:szCs w:val="28"/>
              </w:rPr>
              <w:t>Дни и время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63" w:rsidRPr="007F79F3" w:rsidRDefault="00026B63">
            <w:pPr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026B63" w:rsidRPr="007F79F3" w:rsidTr="001D5AB3">
        <w:trPr>
          <w:trHeight w:val="71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63" w:rsidRPr="007F79F3" w:rsidRDefault="00026B6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Октябрь 2014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63" w:rsidRPr="007F79F3" w:rsidRDefault="00026B6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01.10.2014-10.10.2014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026B63" w:rsidP="004A371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F79F3">
              <w:rPr>
                <w:rFonts w:cs="Times New Roman"/>
                <w:sz w:val="28"/>
                <w:szCs w:val="28"/>
              </w:rPr>
              <w:t>П</w:t>
            </w:r>
            <w:proofErr w:type="gramStart"/>
            <w:r w:rsidRPr="007F79F3">
              <w:rPr>
                <w:rFonts w:cs="Times New Roman"/>
                <w:sz w:val="28"/>
                <w:szCs w:val="28"/>
              </w:rPr>
              <w:t>н</w:t>
            </w:r>
            <w:proofErr w:type="spellEnd"/>
            <w:r w:rsidR="004A3712" w:rsidRPr="007F79F3">
              <w:rPr>
                <w:rFonts w:cs="Times New Roman"/>
                <w:sz w:val="28"/>
                <w:szCs w:val="28"/>
              </w:rPr>
              <w:t>-</w:t>
            </w:r>
            <w:proofErr w:type="gramEnd"/>
            <w:r w:rsidR="004A3712" w:rsidRPr="007F79F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A3712" w:rsidRPr="007F79F3">
              <w:rPr>
                <w:rFonts w:cs="Times New Roman"/>
                <w:sz w:val="28"/>
                <w:szCs w:val="28"/>
              </w:rPr>
              <w:t>Птн</w:t>
            </w:r>
            <w:proofErr w:type="spellEnd"/>
            <w:r w:rsidRPr="007F79F3"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026B63" w:rsidRPr="007F79F3" w:rsidRDefault="00026B63">
            <w:pPr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14.00</w:t>
            </w:r>
            <w:r w:rsidR="007543D7">
              <w:rPr>
                <w:rFonts w:cs="Times New Roman"/>
                <w:sz w:val="28"/>
                <w:szCs w:val="28"/>
              </w:rPr>
              <w:t xml:space="preserve"> час</w:t>
            </w:r>
            <w:r w:rsidRPr="007F79F3">
              <w:rPr>
                <w:rFonts w:cs="Times New Roman"/>
                <w:sz w:val="28"/>
                <w:szCs w:val="28"/>
              </w:rPr>
              <w:t>-1</w:t>
            </w:r>
            <w:r w:rsidR="004A3712" w:rsidRPr="007F79F3">
              <w:rPr>
                <w:rFonts w:cs="Times New Roman"/>
                <w:sz w:val="28"/>
                <w:szCs w:val="28"/>
              </w:rPr>
              <w:t>6</w:t>
            </w:r>
            <w:r w:rsidRPr="007F79F3">
              <w:rPr>
                <w:rFonts w:cs="Times New Roman"/>
                <w:sz w:val="28"/>
                <w:szCs w:val="28"/>
              </w:rPr>
              <w:t>.</w:t>
            </w:r>
            <w:r w:rsidR="004A3712" w:rsidRPr="007F79F3">
              <w:rPr>
                <w:rFonts w:cs="Times New Roman"/>
                <w:sz w:val="28"/>
                <w:szCs w:val="28"/>
              </w:rPr>
              <w:t>0</w:t>
            </w:r>
            <w:r w:rsidRPr="007F79F3">
              <w:rPr>
                <w:rFonts w:cs="Times New Roman"/>
                <w:sz w:val="28"/>
                <w:szCs w:val="28"/>
              </w:rPr>
              <w:t>0</w:t>
            </w:r>
            <w:r w:rsidR="007543D7">
              <w:rPr>
                <w:rFonts w:cs="Times New Roman"/>
                <w:sz w:val="28"/>
                <w:szCs w:val="28"/>
              </w:rPr>
              <w:t xml:space="preserve"> </w:t>
            </w:r>
            <w:r w:rsidR="004A3712" w:rsidRPr="007F79F3">
              <w:rPr>
                <w:rFonts w:cs="Times New Roman"/>
                <w:sz w:val="28"/>
                <w:szCs w:val="28"/>
              </w:rPr>
              <w:t>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63" w:rsidRPr="007F79F3" w:rsidRDefault="00026B63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7F79F3">
              <w:rPr>
                <w:rFonts w:cs="Times New Roman"/>
                <w:i/>
                <w:sz w:val="28"/>
                <w:szCs w:val="28"/>
              </w:rPr>
              <w:t>Декабрь2014- январь 2015</w:t>
            </w:r>
          </w:p>
        </w:tc>
      </w:tr>
      <w:tr w:rsidR="004A3712" w:rsidRPr="007F79F3" w:rsidTr="001D5AB3">
        <w:trPr>
          <w:trHeight w:val="67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Ноябрь 2014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03.11.2014-10.11.2014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F79F3">
              <w:rPr>
                <w:rFonts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7F79F3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7F79F3">
              <w:rPr>
                <w:rFonts w:cs="Times New Roman"/>
                <w:sz w:val="28"/>
                <w:szCs w:val="28"/>
              </w:rPr>
              <w:t>Птн</w:t>
            </w:r>
            <w:proofErr w:type="spellEnd"/>
            <w:r w:rsidRPr="007F79F3"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4A3712" w:rsidRPr="007F79F3" w:rsidRDefault="007543D7" w:rsidP="004A37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 час</w:t>
            </w:r>
            <w:r w:rsidR="004A3712" w:rsidRPr="007F79F3">
              <w:rPr>
                <w:rFonts w:cs="Times New Roman"/>
                <w:sz w:val="28"/>
                <w:szCs w:val="28"/>
              </w:rPr>
              <w:t>-16.00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7F79F3">
              <w:rPr>
                <w:rFonts w:cs="Times New Roman"/>
                <w:i/>
                <w:sz w:val="28"/>
                <w:szCs w:val="28"/>
              </w:rPr>
              <w:t>Январь-февраль 2015</w:t>
            </w:r>
          </w:p>
        </w:tc>
      </w:tr>
      <w:tr w:rsidR="004A3712" w:rsidRPr="007F79F3" w:rsidTr="001D5AB3">
        <w:trPr>
          <w:trHeight w:val="71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Декабрь 2014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01.12.2014-10.12.2014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F79F3">
              <w:rPr>
                <w:rFonts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7F79F3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7F79F3">
              <w:rPr>
                <w:rFonts w:cs="Times New Roman"/>
                <w:sz w:val="28"/>
                <w:szCs w:val="28"/>
              </w:rPr>
              <w:t>Птн</w:t>
            </w:r>
            <w:proofErr w:type="spellEnd"/>
            <w:r w:rsidRPr="007F79F3"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4A3712" w:rsidRPr="007F79F3" w:rsidRDefault="007543D7" w:rsidP="004A37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 час</w:t>
            </w:r>
            <w:r w:rsidR="004A3712" w:rsidRPr="007F79F3">
              <w:rPr>
                <w:rFonts w:cs="Times New Roman"/>
                <w:sz w:val="28"/>
                <w:szCs w:val="28"/>
              </w:rPr>
              <w:t>-16.00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7F79F3">
              <w:rPr>
                <w:rFonts w:cs="Times New Roman"/>
                <w:i/>
                <w:sz w:val="28"/>
                <w:szCs w:val="28"/>
              </w:rPr>
              <w:t>Февраль – март 2015</w:t>
            </w:r>
          </w:p>
        </w:tc>
      </w:tr>
      <w:tr w:rsidR="004A3712" w:rsidRPr="007F79F3" w:rsidTr="001D5AB3">
        <w:trPr>
          <w:trHeight w:val="6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12" w:rsidRPr="007F79F3" w:rsidRDefault="004A3712" w:rsidP="004A37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Январь 2015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12" w:rsidRPr="007F79F3" w:rsidRDefault="007F79F3" w:rsidP="007F79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08.01.2015-10.01.2015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12" w:rsidRPr="007F79F3" w:rsidRDefault="004A3712" w:rsidP="004A3712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F79F3">
              <w:rPr>
                <w:rFonts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7F79F3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7F79F3">
              <w:rPr>
                <w:rFonts w:cs="Times New Roman"/>
                <w:sz w:val="28"/>
                <w:szCs w:val="28"/>
              </w:rPr>
              <w:t>Птн</w:t>
            </w:r>
            <w:proofErr w:type="spellEnd"/>
            <w:r w:rsidRPr="007F79F3"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4A3712" w:rsidRPr="007F79F3" w:rsidRDefault="007543D7" w:rsidP="004A37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 час</w:t>
            </w:r>
            <w:r w:rsidR="004A3712" w:rsidRPr="007F79F3">
              <w:rPr>
                <w:rFonts w:cs="Times New Roman"/>
                <w:sz w:val="28"/>
                <w:szCs w:val="28"/>
              </w:rPr>
              <w:t>-16.00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12" w:rsidRPr="007F79F3" w:rsidRDefault="004A3712" w:rsidP="004A3712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7F79F3">
              <w:rPr>
                <w:rFonts w:cs="Times New Roman"/>
                <w:i/>
                <w:sz w:val="28"/>
                <w:szCs w:val="28"/>
              </w:rPr>
              <w:t>Март  – апрель 2015</w:t>
            </w:r>
          </w:p>
        </w:tc>
      </w:tr>
      <w:tr w:rsidR="004A3712" w:rsidRPr="007F79F3" w:rsidTr="001D5AB3">
        <w:trPr>
          <w:trHeight w:val="71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Февраль 2015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A330F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0</w:t>
            </w:r>
            <w:r w:rsidR="00A330F9">
              <w:rPr>
                <w:rFonts w:cs="Times New Roman"/>
                <w:sz w:val="28"/>
                <w:szCs w:val="28"/>
              </w:rPr>
              <w:t>2</w:t>
            </w:r>
            <w:r w:rsidRPr="007F79F3">
              <w:rPr>
                <w:rFonts w:cs="Times New Roman"/>
                <w:sz w:val="28"/>
                <w:szCs w:val="28"/>
              </w:rPr>
              <w:t>.02.201</w:t>
            </w:r>
            <w:r w:rsidR="00A330F9">
              <w:rPr>
                <w:rFonts w:cs="Times New Roman"/>
                <w:sz w:val="28"/>
                <w:szCs w:val="28"/>
              </w:rPr>
              <w:t>5</w:t>
            </w:r>
            <w:r w:rsidRPr="007F79F3">
              <w:rPr>
                <w:rFonts w:cs="Times New Roman"/>
                <w:sz w:val="28"/>
                <w:szCs w:val="28"/>
              </w:rPr>
              <w:t>-1</w:t>
            </w:r>
            <w:r w:rsidR="00A330F9">
              <w:rPr>
                <w:rFonts w:cs="Times New Roman"/>
                <w:sz w:val="28"/>
                <w:szCs w:val="28"/>
              </w:rPr>
              <w:t>0</w:t>
            </w:r>
            <w:r w:rsidRPr="007F79F3">
              <w:rPr>
                <w:rFonts w:cs="Times New Roman"/>
                <w:sz w:val="28"/>
                <w:szCs w:val="28"/>
              </w:rPr>
              <w:t>.02.201</w:t>
            </w:r>
            <w:r w:rsidR="00A330F9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F79F3">
              <w:rPr>
                <w:rFonts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7F79F3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7F79F3">
              <w:rPr>
                <w:rFonts w:cs="Times New Roman"/>
                <w:sz w:val="28"/>
                <w:szCs w:val="28"/>
              </w:rPr>
              <w:t>Птн</w:t>
            </w:r>
            <w:proofErr w:type="spellEnd"/>
            <w:r w:rsidRPr="007F79F3"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4A3712" w:rsidRPr="007F79F3" w:rsidRDefault="007543D7" w:rsidP="004A37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 час</w:t>
            </w:r>
            <w:r w:rsidR="004A3712" w:rsidRPr="007F79F3">
              <w:rPr>
                <w:rFonts w:cs="Times New Roman"/>
                <w:sz w:val="28"/>
                <w:szCs w:val="28"/>
              </w:rPr>
              <w:t>-16.00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7F79F3">
              <w:rPr>
                <w:rFonts w:cs="Times New Roman"/>
                <w:i/>
                <w:sz w:val="28"/>
                <w:szCs w:val="28"/>
              </w:rPr>
              <w:t>Апрель - май 2015</w:t>
            </w:r>
          </w:p>
        </w:tc>
      </w:tr>
      <w:tr w:rsidR="004A3712" w:rsidRPr="007F79F3" w:rsidTr="001D5AB3">
        <w:trPr>
          <w:trHeight w:val="69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Март 2015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A330F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0</w:t>
            </w:r>
            <w:r w:rsidR="00A330F9">
              <w:rPr>
                <w:rFonts w:cs="Times New Roman"/>
                <w:sz w:val="28"/>
                <w:szCs w:val="28"/>
              </w:rPr>
              <w:t>2</w:t>
            </w:r>
            <w:r w:rsidRPr="007F79F3">
              <w:rPr>
                <w:rFonts w:cs="Times New Roman"/>
                <w:sz w:val="28"/>
                <w:szCs w:val="28"/>
              </w:rPr>
              <w:t>.03.201</w:t>
            </w:r>
            <w:r w:rsidR="00A330F9">
              <w:rPr>
                <w:rFonts w:cs="Times New Roman"/>
                <w:sz w:val="28"/>
                <w:szCs w:val="28"/>
              </w:rPr>
              <w:t>5</w:t>
            </w:r>
            <w:r w:rsidRPr="007F79F3">
              <w:rPr>
                <w:rFonts w:cs="Times New Roman"/>
                <w:sz w:val="28"/>
                <w:szCs w:val="28"/>
              </w:rPr>
              <w:t>-1</w:t>
            </w:r>
            <w:r w:rsidR="00A330F9">
              <w:rPr>
                <w:rFonts w:cs="Times New Roman"/>
                <w:sz w:val="28"/>
                <w:szCs w:val="28"/>
              </w:rPr>
              <w:t>0</w:t>
            </w:r>
            <w:r w:rsidRPr="007F79F3">
              <w:rPr>
                <w:rFonts w:cs="Times New Roman"/>
                <w:sz w:val="28"/>
                <w:szCs w:val="28"/>
              </w:rPr>
              <w:t>.03.201</w:t>
            </w:r>
            <w:r w:rsidR="00A330F9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712" w:rsidRPr="007F79F3" w:rsidRDefault="004A3712" w:rsidP="004A3712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F79F3">
              <w:rPr>
                <w:rFonts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7F79F3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7F79F3">
              <w:rPr>
                <w:rFonts w:cs="Times New Roman"/>
                <w:sz w:val="28"/>
                <w:szCs w:val="28"/>
              </w:rPr>
              <w:t>Птн</w:t>
            </w:r>
            <w:proofErr w:type="spellEnd"/>
            <w:r w:rsidRPr="007F79F3"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4A3712" w:rsidRPr="007F79F3" w:rsidRDefault="007543D7" w:rsidP="004A37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 час</w:t>
            </w:r>
            <w:r w:rsidR="004A3712" w:rsidRPr="007F79F3">
              <w:rPr>
                <w:rFonts w:cs="Times New Roman"/>
                <w:sz w:val="28"/>
                <w:szCs w:val="28"/>
              </w:rPr>
              <w:t>-16.00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12" w:rsidRPr="007F79F3" w:rsidRDefault="004A3712" w:rsidP="004A3712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7F79F3">
              <w:rPr>
                <w:rFonts w:cs="Times New Roman"/>
                <w:i/>
                <w:sz w:val="28"/>
                <w:szCs w:val="28"/>
              </w:rPr>
              <w:t>Май-июнь 2015</w:t>
            </w:r>
          </w:p>
        </w:tc>
      </w:tr>
      <w:tr w:rsidR="005E2170" w:rsidRPr="007F79F3" w:rsidTr="001D5AB3">
        <w:trPr>
          <w:trHeight w:val="70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70" w:rsidRPr="007F79F3" w:rsidRDefault="005E2170" w:rsidP="005E21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Апрель 2015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70" w:rsidRPr="007F79F3" w:rsidRDefault="005E2170" w:rsidP="005E21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>01.</w:t>
            </w:r>
            <w:r>
              <w:rPr>
                <w:rFonts w:cs="Times New Roman"/>
                <w:sz w:val="28"/>
                <w:szCs w:val="28"/>
              </w:rPr>
              <w:t>04</w:t>
            </w:r>
            <w:r w:rsidRPr="007F79F3">
              <w:rPr>
                <w:rFonts w:cs="Times New Roman"/>
                <w:sz w:val="28"/>
                <w:szCs w:val="28"/>
              </w:rPr>
              <w:t>.201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7F79F3">
              <w:rPr>
                <w:rFonts w:cs="Times New Roman"/>
                <w:sz w:val="28"/>
                <w:szCs w:val="28"/>
              </w:rPr>
              <w:t>-10.</w:t>
            </w:r>
            <w:r>
              <w:rPr>
                <w:rFonts w:cs="Times New Roman"/>
                <w:sz w:val="28"/>
                <w:szCs w:val="28"/>
              </w:rPr>
              <w:t>04</w:t>
            </w:r>
            <w:r w:rsidRPr="007F79F3">
              <w:rPr>
                <w:rFonts w:cs="Times New Roman"/>
                <w:sz w:val="28"/>
                <w:szCs w:val="28"/>
              </w:rPr>
              <w:t>.201</w:t>
            </w:r>
            <w:r>
              <w:rPr>
                <w:rFonts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70" w:rsidRPr="007F79F3" w:rsidRDefault="005E2170" w:rsidP="005E2170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F79F3">
              <w:rPr>
                <w:rFonts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7F79F3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7F79F3">
              <w:rPr>
                <w:rFonts w:cs="Times New Roman"/>
                <w:sz w:val="28"/>
                <w:szCs w:val="28"/>
              </w:rPr>
              <w:t>Птн</w:t>
            </w:r>
            <w:proofErr w:type="spellEnd"/>
            <w:r w:rsidRPr="007F79F3"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5E2170" w:rsidRPr="007F79F3" w:rsidRDefault="007543D7" w:rsidP="005E217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 час</w:t>
            </w:r>
            <w:r w:rsidR="005E2170" w:rsidRPr="007F79F3">
              <w:rPr>
                <w:rFonts w:cs="Times New Roman"/>
                <w:sz w:val="28"/>
                <w:szCs w:val="28"/>
              </w:rPr>
              <w:t>-16.00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70" w:rsidRPr="007F79F3" w:rsidRDefault="005E2170" w:rsidP="005E21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i/>
                <w:sz w:val="28"/>
                <w:szCs w:val="28"/>
              </w:rPr>
              <w:t>Сентябрь – октябрь 2015</w:t>
            </w:r>
          </w:p>
        </w:tc>
      </w:tr>
      <w:tr w:rsidR="005E2170" w:rsidRPr="007F79F3" w:rsidTr="001D5AB3">
        <w:trPr>
          <w:trHeight w:val="55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70" w:rsidRPr="007F79F3" w:rsidRDefault="005E2170" w:rsidP="005E2170">
            <w:pPr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7F79F3">
              <w:rPr>
                <w:rFonts w:cs="Times New Roman"/>
                <w:color w:val="FF0000"/>
                <w:sz w:val="28"/>
                <w:szCs w:val="28"/>
              </w:rPr>
              <w:t>Май, июнь, июль 2015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70" w:rsidRPr="007F79F3" w:rsidRDefault="005E2170" w:rsidP="005E21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color w:val="FF0000"/>
                <w:sz w:val="28"/>
                <w:szCs w:val="28"/>
              </w:rPr>
              <w:t>Приема документов осуществляться не будет</w:t>
            </w:r>
            <w:r w:rsidRPr="007F79F3">
              <w:rPr>
                <w:rFonts w:cs="Times New Roman"/>
                <w:sz w:val="28"/>
                <w:szCs w:val="28"/>
              </w:rPr>
              <w:t>,</w:t>
            </w:r>
          </w:p>
          <w:p w:rsidR="005E2170" w:rsidRPr="007F79F3" w:rsidRDefault="005E2170" w:rsidP="005E21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79F3">
              <w:rPr>
                <w:rFonts w:cs="Times New Roman"/>
                <w:sz w:val="28"/>
                <w:szCs w:val="28"/>
              </w:rPr>
              <w:t xml:space="preserve"> в связи с затруднением проведения всестороннего анализа профессиональной деятельности педагога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70" w:rsidRPr="007F79F3" w:rsidRDefault="005E2170" w:rsidP="005E217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70" w:rsidRPr="007F79F3" w:rsidRDefault="005E2170" w:rsidP="005E2170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026B63" w:rsidRPr="007F79F3" w:rsidRDefault="00026B63" w:rsidP="00026B63">
      <w:pPr>
        <w:ind w:firstLine="708"/>
        <w:rPr>
          <w:rFonts w:cs="Times New Roman"/>
          <w:sz w:val="28"/>
          <w:szCs w:val="28"/>
        </w:rPr>
      </w:pPr>
    </w:p>
    <w:p w:rsidR="00250B9D" w:rsidRPr="007F79F3" w:rsidRDefault="00250B9D" w:rsidP="00026B63">
      <w:pPr>
        <w:jc w:val="center"/>
        <w:rPr>
          <w:rFonts w:cs="Times New Roman"/>
          <w:sz w:val="28"/>
          <w:szCs w:val="28"/>
        </w:rPr>
      </w:pPr>
    </w:p>
    <w:sectPr w:rsidR="00250B9D" w:rsidRPr="007F79F3" w:rsidSect="001D5A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BA0"/>
    <w:rsid w:val="00026B63"/>
    <w:rsid w:val="001D5AB3"/>
    <w:rsid w:val="00250B9D"/>
    <w:rsid w:val="004A3712"/>
    <w:rsid w:val="004D7BA0"/>
    <w:rsid w:val="005E2170"/>
    <w:rsid w:val="00733ABF"/>
    <w:rsid w:val="007543D7"/>
    <w:rsid w:val="007F79F3"/>
    <w:rsid w:val="00A330F9"/>
    <w:rsid w:val="00E14F07"/>
    <w:rsid w:val="00F1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63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63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Методкабинет</cp:lastModifiedBy>
  <cp:revision>16</cp:revision>
  <dcterms:created xsi:type="dcterms:W3CDTF">2014-09-26T08:16:00Z</dcterms:created>
  <dcterms:modified xsi:type="dcterms:W3CDTF">2015-04-01T07:04:00Z</dcterms:modified>
</cp:coreProperties>
</file>