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01" w:rsidRDefault="00F95E01">
      <w:pPr>
        <w:pStyle w:val="ConsPlusTitlePage"/>
      </w:pPr>
      <w:bookmarkStart w:id="0" w:name="_GoBack"/>
      <w:bookmarkEnd w:id="0"/>
      <w:r>
        <w:br/>
      </w:r>
    </w:p>
    <w:p w:rsidR="00F95E01" w:rsidRDefault="00F95E01">
      <w:pPr>
        <w:pStyle w:val="ConsPlusNormal"/>
        <w:jc w:val="both"/>
        <w:outlineLvl w:val="0"/>
      </w:pPr>
    </w:p>
    <w:p w:rsidR="00F95E01" w:rsidRDefault="00F95E01">
      <w:pPr>
        <w:pStyle w:val="ConsPlusTitle"/>
        <w:jc w:val="center"/>
        <w:outlineLvl w:val="0"/>
      </w:pPr>
      <w:r>
        <w:t>ПРАВИТЕЛЬСТВО РОСТОВСКОЙ ОБЛАСТИ</w:t>
      </w:r>
    </w:p>
    <w:p w:rsidR="00F95E01" w:rsidRDefault="00F95E01">
      <w:pPr>
        <w:pStyle w:val="ConsPlusTitle"/>
        <w:jc w:val="both"/>
      </w:pPr>
    </w:p>
    <w:p w:rsidR="00F95E01" w:rsidRDefault="00F95E01">
      <w:pPr>
        <w:pStyle w:val="ConsPlusTitle"/>
        <w:jc w:val="center"/>
      </w:pPr>
      <w:r>
        <w:t>ПОСТАНОВЛЕНИЕ</w:t>
      </w:r>
    </w:p>
    <w:p w:rsidR="00F95E01" w:rsidRDefault="00F95E01">
      <w:pPr>
        <w:pStyle w:val="ConsPlusTitle"/>
        <w:jc w:val="center"/>
      </w:pPr>
      <w:r>
        <w:t>от 24 ноября 2011 г. N 157</w:t>
      </w:r>
    </w:p>
    <w:p w:rsidR="00F95E01" w:rsidRDefault="00F95E01">
      <w:pPr>
        <w:pStyle w:val="ConsPlusTitle"/>
        <w:jc w:val="both"/>
      </w:pPr>
    </w:p>
    <w:p w:rsidR="00F95E01" w:rsidRDefault="00F95E01">
      <w:pPr>
        <w:pStyle w:val="ConsPlusTitle"/>
        <w:jc w:val="center"/>
      </w:pPr>
      <w:r>
        <w:t>ОБ УТВЕРЖДЕНИИ ПОЛОЖЕНИЯ О ПОРЯДКЕ ОЗДОРОВЛЕНИЯ ДЕТЕЙ,</w:t>
      </w:r>
    </w:p>
    <w:p w:rsidR="00F95E01" w:rsidRDefault="00F95E01">
      <w:pPr>
        <w:pStyle w:val="ConsPlusTitle"/>
        <w:jc w:val="center"/>
      </w:pPr>
      <w:r>
        <w:t>НАХОДЯЩИХСЯ В ТРУДНОЙ ЖИЗНЕННОЙ СИТУАЦИИ, ЗА СЧЕТ СРЕДСТВ</w:t>
      </w:r>
    </w:p>
    <w:p w:rsidR="00F95E01" w:rsidRDefault="00F95E01">
      <w:pPr>
        <w:pStyle w:val="ConsPlusTitle"/>
        <w:jc w:val="center"/>
      </w:pPr>
      <w:r>
        <w:t>ОБЛАСТНОГО БЮДЖЕТА</w:t>
      </w:r>
    </w:p>
    <w:p w:rsidR="00F95E01" w:rsidRDefault="00F95E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95E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01" w:rsidRDefault="00F95E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01" w:rsidRDefault="00F95E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5E01" w:rsidRDefault="00F95E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РО</w:t>
            </w:r>
            <w:proofErr w:type="gramEnd"/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11.03.2012 </w:t>
            </w:r>
            <w:hyperlink r:id="rId4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26.07.2013 </w:t>
            </w:r>
            <w:hyperlink r:id="rId5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16.01.2014 </w:t>
            </w:r>
            <w:hyperlink r:id="rId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7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02.03.2015 </w:t>
            </w:r>
            <w:hyperlink r:id="rId8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29.06.2016 </w:t>
            </w:r>
            <w:hyperlink r:id="rId9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0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05.07.2017 </w:t>
            </w:r>
            <w:hyperlink r:id="rId11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30.05.2019 </w:t>
            </w:r>
            <w:hyperlink r:id="rId12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26.10.2020 </w:t>
            </w:r>
            <w:hyperlink r:id="rId13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05.04.2021 </w:t>
            </w:r>
            <w:hyperlink r:id="rId14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09.08.2021 </w:t>
            </w:r>
            <w:hyperlink r:id="rId15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16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26.06.2023 </w:t>
            </w:r>
            <w:hyperlink r:id="rId18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01" w:rsidRDefault="00F95E01">
            <w:pPr>
              <w:pStyle w:val="ConsPlusNormal"/>
            </w:pPr>
          </w:p>
        </w:tc>
      </w:tr>
    </w:tbl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19">
        <w:r>
          <w:rPr>
            <w:color w:val="0000FF"/>
          </w:rPr>
          <w:t>законом</w:t>
        </w:r>
      </w:hyperlink>
      <w:r>
        <w:t xml:space="preserve"> от 22.10.2004 N 165-ЗС "О социальной поддержке детства в Ростовской области" и в целях обеспечения отдыха и оздоровления детей, находящихся в трудной жизненной ситуации, Правительство Ростовской области постановляет: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5">
        <w:r>
          <w:rPr>
            <w:color w:val="0000FF"/>
          </w:rPr>
          <w:t>Положение</w:t>
        </w:r>
      </w:hyperlink>
      <w:r>
        <w:t xml:space="preserve"> о порядке оздоровления детей, находящихся в трудной жизненной ситуации, за счет средств областного бюджета согласно приложению N 1.</w:t>
      </w:r>
    </w:p>
    <w:p w:rsidR="00F95E01" w:rsidRDefault="00F95E01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РО от 02.03.2015 N 129)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2. Министерству труда и социального развития Ростовской области (Елисеева Е.В.) и министерству общего и профессионального образования Ростовской области (Фатеев А.Е.) организовать работу по выполнению настоящего постановления.</w:t>
      </w:r>
    </w:p>
    <w:p w:rsidR="00F95E01" w:rsidRDefault="00F95E01">
      <w:pPr>
        <w:pStyle w:val="ConsPlusNormal"/>
        <w:jc w:val="both"/>
      </w:pPr>
      <w:r>
        <w:t xml:space="preserve">(в ред. постановлений Правительства РО от 02.03.2015 </w:t>
      </w:r>
      <w:hyperlink r:id="rId21">
        <w:r>
          <w:rPr>
            <w:color w:val="0000FF"/>
          </w:rPr>
          <w:t>N 129</w:t>
        </w:r>
      </w:hyperlink>
      <w:r>
        <w:t xml:space="preserve">, от 14.07.2022 </w:t>
      </w:r>
      <w:hyperlink r:id="rId22">
        <w:r>
          <w:rPr>
            <w:color w:val="0000FF"/>
          </w:rPr>
          <w:t>N 598</w:t>
        </w:r>
      </w:hyperlink>
      <w:r>
        <w:t>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3. Признать утратившими силу правовые акты Администрации Ростовской области по </w:t>
      </w:r>
      <w:hyperlink w:anchor="P218">
        <w:r>
          <w:rPr>
            <w:color w:val="0000FF"/>
          </w:rPr>
          <w:t>перечню</w:t>
        </w:r>
      </w:hyperlink>
      <w:r>
        <w:t xml:space="preserve"> согласно приложению N 2.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Губернатора Ростовской области </w:t>
      </w:r>
      <w:proofErr w:type="spellStart"/>
      <w:r>
        <w:t>Гуськова</w:t>
      </w:r>
      <w:proofErr w:type="spellEnd"/>
      <w:r>
        <w:t xml:space="preserve"> И.А., заместителя Губернатора Ростовской области </w:t>
      </w:r>
      <w:proofErr w:type="spellStart"/>
      <w:r>
        <w:t>Пучкова</w:t>
      </w:r>
      <w:proofErr w:type="spellEnd"/>
      <w:r>
        <w:t xml:space="preserve"> А.В. по курируемым направлениям в пределах предоставленных полномочий.</w:t>
      </w:r>
    </w:p>
    <w:p w:rsidR="00F95E01" w:rsidRDefault="00F95E01">
      <w:pPr>
        <w:pStyle w:val="ConsPlusNormal"/>
        <w:jc w:val="both"/>
      </w:pPr>
      <w:r>
        <w:t xml:space="preserve">(п. 5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РО от 14.07.2022 N 598)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right"/>
      </w:pPr>
      <w:r>
        <w:t>Губернатор</w:t>
      </w:r>
    </w:p>
    <w:p w:rsidR="00F95E01" w:rsidRDefault="00F95E01">
      <w:pPr>
        <w:pStyle w:val="ConsPlusNormal"/>
        <w:jc w:val="right"/>
      </w:pPr>
      <w:r>
        <w:t>Ростовской области</w:t>
      </w:r>
    </w:p>
    <w:p w:rsidR="00F95E01" w:rsidRDefault="00F95E01">
      <w:pPr>
        <w:pStyle w:val="ConsPlusNormal"/>
        <w:jc w:val="right"/>
      </w:pPr>
      <w:r>
        <w:t>В.Ю.</w:t>
      </w:r>
      <w:proofErr w:type="gramStart"/>
      <w:r>
        <w:t>ГОЛУБЕВ</w:t>
      </w:r>
      <w:proofErr w:type="gramEnd"/>
    </w:p>
    <w:p w:rsidR="00F95E01" w:rsidRDefault="00F95E01">
      <w:pPr>
        <w:pStyle w:val="ConsPlusNormal"/>
      </w:pPr>
      <w:r>
        <w:t>Постановление вносит</w:t>
      </w:r>
    </w:p>
    <w:p w:rsidR="00F95E01" w:rsidRDefault="00F95E01">
      <w:pPr>
        <w:pStyle w:val="ConsPlusNormal"/>
        <w:spacing w:before="220"/>
      </w:pPr>
      <w:r>
        <w:t>министерство труда</w:t>
      </w:r>
    </w:p>
    <w:p w:rsidR="00F95E01" w:rsidRDefault="00F95E01">
      <w:pPr>
        <w:pStyle w:val="ConsPlusNormal"/>
        <w:spacing w:before="220"/>
      </w:pPr>
      <w:r>
        <w:t>и социального развития</w:t>
      </w:r>
    </w:p>
    <w:p w:rsidR="00F95E01" w:rsidRDefault="00F95E01">
      <w:pPr>
        <w:pStyle w:val="ConsPlusNormal"/>
        <w:spacing w:before="220"/>
      </w:pPr>
      <w:r>
        <w:t>Ростовской области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right"/>
        <w:outlineLvl w:val="0"/>
      </w:pPr>
      <w:r>
        <w:t>Приложение N 1</w:t>
      </w:r>
    </w:p>
    <w:p w:rsidR="00F95E01" w:rsidRDefault="00F95E01">
      <w:pPr>
        <w:pStyle w:val="ConsPlusNormal"/>
        <w:jc w:val="right"/>
      </w:pPr>
      <w:r>
        <w:t>к постановлению</w:t>
      </w:r>
    </w:p>
    <w:p w:rsidR="00F95E01" w:rsidRDefault="00F95E01">
      <w:pPr>
        <w:pStyle w:val="ConsPlusNormal"/>
        <w:jc w:val="right"/>
      </w:pPr>
      <w:r>
        <w:t>Правительства</w:t>
      </w:r>
    </w:p>
    <w:p w:rsidR="00F95E01" w:rsidRDefault="00F95E01">
      <w:pPr>
        <w:pStyle w:val="ConsPlusNormal"/>
        <w:jc w:val="right"/>
      </w:pPr>
      <w:r>
        <w:t>Ростовской области</w:t>
      </w:r>
    </w:p>
    <w:p w:rsidR="00F95E01" w:rsidRDefault="00F95E01">
      <w:pPr>
        <w:pStyle w:val="ConsPlusNormal"/>
        <w:jc w:val="right"/>
      </w:pPr>
      <w:r>
        <w:t>от 24.11.2011 N 157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Title"/>
        <w:jc w:val="center"/>
      </w:pPr>
      <w:bookmarkStart w:id="1" w:name="P45"/>
      <w:bookmarkEnd w:id="1"/>
      <w:r>
        <w:t>ПОЛОЖЕНИЕ</w:t>
      </w:r>
    </w:p>
    <w:p w:rsidR="00F95E01" w:rsidRDefault="00F95E01">
      <w:pPr>
        <w:pStyle w:val="ConsPlusTitle"/>
        <w:jc w:val="center"/>
      </w:pPr>
      <w:r>
        <w:t>О ПОРЯДКЕ ОЗДОРОВЛЕНИЯ ДЕТЕЙ, НАХОДЯЩИХСЯ</w:t>
      </w:r>
    </w:p>
    <w:p w:rsidR="00F95E01" w:rsidRDefault="00F95E01">
      <w:pPr>
        <w:pStyle w:val="ConsPlusTitle"/>
        <w:jc w:val="center"/>
      </w:pPr>
      <w:r>
        <w:t>В ТРУДНОЙ ЖИЗНЕННОЙ СИТУАЦИИ, ЗА СЧЕТ СРЕДСТВ</w:t>
      </w:r>
    </w:p>
    <w:p w:rsidR="00F95E01" w:rsidRDefault="00F95E01">
      <w:pPr>
        <w:pStyle w:val="ConsPlusTitle"/>
        <w:jc w:val="center"/>
      </w:pPr>
      <w:r>
        <w:t>ОБЛАСТНОГО БЮДЖЕТА</w:t>
      </w:r>
    </w:p>
    <w:p w:rsidR="00F95E01" w:rsidRDefault="00F95E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95E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01" w:rsidRDefault="00F95E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01" w:rsidRDefault="00F95E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5E01" w:rsidRDefault="00F95E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РО</w:t>
            </w:r>
            <w:proofErr w:type="gramEnd"/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11.03.2012 </w:t>
            </w:r>
            <w:hyperlink r:id="rId24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26.07.2013 </w:t>
            </w:r>
            <w:hyperlink r:id="rId25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16.01.2014 </w:t>
            </w:r>
            <w:hyperlink r:id="rId2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27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02.03.2015 </w:t>
            </w:r>
            <w:hyperlink r:id="rId28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29.06.2016 </w:t>
            </w:r>
            <w:hyperlink r:id="rId29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30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05.07.2017 </w:t>
            </w:r>
            <w:hyperlink r:id="rId31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30.05.2019 </w:t>
            </w:r>
            <w:hyperlink r:id="rId32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26.10.2020 </w:t>
            </w:r>
            <w:hyperlink r:id="rId33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05.04.2021 </w:t>
            </w:r>
            <w:hyperlink r:id="rId34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09.08.2021 </w:t>
            </w:r>
            <w:hyperlink r:id="rId35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</w:p>
          <w:p w:rsidR="00F95E01" w:rsidRDefault="00F95E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36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14.07.2022 </w:t>
            </w:r>
            <w:hyperlink r:id="rId37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26.06.2023 </w:t>
            </w:r>
            <w:hyperlink r:id="rId38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01" w:rsidRDefault="00F95E01">
            <w:pPr>
              <w:pStyle w:val="ConsPlusNormal"/>
            </w:pPr>
          </w:p>
        </w:tc>
      </w:tr>
    </w:tbl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ind w:firstLine="540"/>
        <w:jc w:val="both"/>
      </w:pPr>
      <w:r>
        <w:t>1. Настоящее Положение определяет порядок обеспечения мерами социальной поддержки по отдыху и оздоровлению детей, находящихся в трудной жизненной ситуации, к числу которых относятся: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предоставление бесплатных путевок в организации отдыха детей и их оздоровления;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выплата компенсации за самостоятельно приобретенную путевку для ребенка (далее - компенсация).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Выплата компенсации осуществляется за путевки, приобретенные в текущем и отчетном финансовых годах.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течение календарного года предоставляются бесплатные путевки для ребенка и (или) выплачиваются компенсации в следующие организации отдыха детей и их оздоровления, расположенные на территории Российской Федерации:</w:t>
      </w:r>
    </w:p>
    <w:p w:rsidR="00F95E01" w:rsidRDefault="00F95E01">
      <w:pPr>
        <w:pStyle w:val="ConsPlusNormal"/>
        <w:spacing w:before="220"/>
        <w:ind w:firstLine="540"/>
        <w:jc w:val="both"/>
      </w:pPr>
      <w:proofErr w:type="gramStart"/>
      <w:r>
        <w:t>организации отдыха детей и их оздоровления сезонного или круглогодичного действия независимо от их организационно-правовых форм, основная деятельность которых направлена на реализацию услуг по обеспечению отдыха детей и их оздоровления: 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лагеря и другие лагеря) и иные организации (далее - оздоровительный лагерь);</w:t>
      </w:r>
      <w:proofErr w:type="gramEnd"/>
    </w:p>
    <w:p w:rsidR="00F95E01" w:rsidRDefault="00F95E01">
      <w:pPr>
        <w:pStyle w:val="ConsPlusNormal"/>
        <w:spacing w:before="220"/>
        <w:ind w:firstLine="540"/>
        <w:jc w:val="both"/>
      </w:pPr>
      <w:r>
        <w:t>санаторно-курортные организации: санатории; санатории для детей, в том числе для детей с родителями; санатории-профилактории; санаторные оздоровительные лагеря круглогодичного действия и иные организации (далее - санаторный лагерь).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Санаторный и оздоровительный лагерь на момент предоставления услуг по отдыху и оздоровлению ребенка должен состоять в реестрах организаций отдыха детей и их оздоровления субъектов Российской Федерации.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lastRenderedPageBreak/>
        <w:t>Выплата компенсаций производится также за отдых детей в организациях, включенных в перечень санаторно-курортных учреждений (государственной, муниципальной и частной систем здравоохранения), в которые предоставляются, при наличии медицинских показаний,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</w:p>
    <w:p w:rsidR="00F95E01" w:rsidRDefault="00F95E01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2" w:name="P67"/>
      <w:bookmarkEnd w:id="2"/>
      <w:r>
        <w:t>2. Право на получение бесплатных путевок в санаторный лагерь и оздоровительный лагерь имеют дети в возрасте от 6 до 18 лет, относящиеся к следующим категориям: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3" w:name="P68"/>
      <w:bookmarkEnd w:id="3"/>
      <w:r>
        <w:t>дети-сироты и дети, оставшиеся без попечения родителей, находящиеся в государственных образовательных организациях всех типов, в центрах помощи детям, оставшимся без попечения родителей, подведомственных министерству общего и профессионального образования Ростовской области;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4" w:name="P69"/>
      <w:bookmarkEnd w:id="4"/>
      <w:r>
        <w:t>дети-сироты и дети, оставшиеся без попечения родителей, находящиеся под опекой (попечительством) граждан;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5" w:name="P70"/>
      <w:bookmarkEnd w:id="5"/>
      <w:r>
        <w:t>дети-сироты и дети, оставшиеся без попечения родителей, воспитывающиеся в приемных семьях;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6" w:name="P71"/>
      <w:bookmarkEnd w:id="6"/>
      <w:r>
        <w:t>дети-сироты и дети, оставшиеся без попечения родителей, дети, находящиеся в социально опасном положении, пребывающие в учреждениях социального обслуживания семьи и детей, оказывающих услуги в стационарной форме, подведомственных министерству труда и социального развития Ростовской области;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7" w:name="P72"/>
      <w:bookmarkEnd w:id="7"/>
      <w:r>
        <w:t>дети, находящиеся в социально опасном положении, проживающие в малоимущих семьях;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8" w:name="P73"/>
      <w:bookmarkEnd w:id="8"/>
      <w:r>
        <w:t>одаренные дети, проживающие в малоимущих семьях.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Право на получение компенсации имеют опекуны, попечители, приемные родители (далее - законные представители) детей в возрасте от 6 до 18 лет, относящихся к категориям, указанным в </w:t>
      </w:r>
      <w:hyperlink w:anchor="P69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0">
        <w:r>
          <w:rPr>
            <w:color w:val="0000FF"/>
          </w:rPr>
          <w:t>четвертом</w:t>
        </w:r>
      </w:hyperlink>
      <w:r>
        <w:t xml:space="preserve"> настоящего пункта.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На дату подачи заявления родитель (законный представитель), который является заявителем, и ребенок (за исключением случаев совместного проживания детей-сирот и детей, оставшихся без попечения родителей, с законным представителем) должны быть зарегистрированы по месту жительства на территории Ростовской области.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РО от 26.06.2023 N 475)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Возраст ребенка учитывается на момент нахождения его в санаторном или оздоровительном лагере.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Закупка путевок для детей и выплата компенсаций законным представителям за приобретенные путевки осуществляется исходя из предельной стоимости путевки в Ростовской области, утвержденной областной межведомственной комиссией по вопросам организации отдыха и оздоровления детей в Ростовской области (далее - областная МВК) на очередной финансовый год.</w:t>
      </w:r>
    </w:p>
    <w:p w:rsidR="00F95E01" w:rsidRDefault="00F95E01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РО от 02.11.2021 N 910)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Предельная стоимость путевки в Ростовской области рассчитывается на очередной финансовый год Региональной службой по тарифам Ростовской области на основе среднего значения фактически сложившихся цен в санаторных лагерях, оздоровительных </w:t>
      </w:r>
      <w:proofErr w:type="gramStart"/>
      <w:r>
        <w:t>лагерях</w:t>
      </w:r>
      <w:proofErr w:type="gramEnd"/>
      <w:r>
        <w:t xml:space="preserve"> по итогам состоявшихся до 1 июня текущего года закупочных процедур министерства труда и социального развития Ростовской области и органов социальной защиты населения муниципальных районов и городских округов в Ростовской области (с учетом индекса потребительских цен, принятого для </w:t>
      </w:r>
      <w:r>
        <w:lastRenderedPageBreak/>
        <w:t>расчета областного бюджета на очередной финансовый год) и утверждается областной МВК (далее - предельная стоимость путевки в Ростовской области).</w:t>
      </w:r>
    </w:p>
    <w:p w:rsidR="00F95E01" w:rsidRDefault="00F95E01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РО от 02.11.2021 N 910)</w:t>
      </w:r>
    </w:p>
    <w:p w:rsidR="00F95E01" w:rsidRDefault="00F95E01">
      <w:pPr>
        <w:pStyle w:val="ConsPlusNormal"/>
        <w:jc w:val="both"/>
      </w:pPr>
      <w:r>
        <w:t xml:space="preserve">(п. 2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Для целей настоящего Положения под малоимущими понимаются семьи, среднедушевой доход которых не превышает величину прожиточного минимума на душу населения в целом по Ростовской области, установленную Правительством Ростовской области в соответствии с Областным </w:t>
      </w:r>
      <w:hyperlink r:id="rId44">
        <w:r>
          <w:rPr>
            <w:color w:val="0000FF"/>
          </w:rPr>
          <w:t>законом</w:t>
        </w:r>
      </w:hyperlink>
      <w:r>
        <w:t xml:space="preserve"> от 07.12.1998 N 17-ЗС "О прожиточном минимуме в Ростовской области" на дату обращения, а также соответствующие критериям имущественной обеспеченности, установленным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13.03.2019 N</w:t>
      </w:r>
      <w:proofErr w:type="gramEnd"/>
      <w:r>
        <w:t xml:space="preserve"> 145 "О Порядке оценки нуждаемости исходя из имущественной обеспеченности для предоставления мер социальной поддержки малоимущим семьям".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Для предоставления мер социальной поддержки по обеспечению отдыха и оздоровления детей исчисление среднедушевого дохода производится в соответствии с </w:t>
      </w:r>
      <w:hyperlink r:id="rId46">
        <w:r>
          <w:rPr>
            <w:color w:val="0000FF"/>
          </w:rPr>
          <w:t>Положением</w:t>
        </w:r>
      </w:hyperlink>
      <w:r>
        <w:t xml:space="preserve"> о порядке учета и исчисления среднедушевого дохода семьи при определении права на получение пособия на ребенка в Ростовской области, утвержденным постановлением Правительства Ростовской области от 02.07.2012 N 553.</w:t>
      </w:r>
    </w:p>
    <w:p w:rsidR="00F95E01" w:rsidRDefault="00F95E01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 w:rsidR="00894B1F">
        <w:fldChar w:fldCharType="begin"/>
      </w:r>
      <w:r w:rsidR="00894B1F">
        <w:instrText>HYPERLINK "consultantplus://offline/ref=DFC99CDDE72A0794CF6463AB7D81DCE6545E9C9FF5A24596F9F27C4D981A1083245A0469C2E7662A30EEA4CC6A1B6B78CDA75EC9A0AB3322673EFEE1c4X2J" \h</w:instrText>
      </w:r>
      <w:r w:rsidR="00894B1F">
        <w:fldChar w:fldCharType="separate"/>
      </w:r>
      <w:r>
        <w:rPr>
          <w:color w:val="0000FF"/>
        </w:rPr>
        <w:t>постановлением</w:t>
      </w:r>
      <w:r w:rsidR="00894B1F">
        <w:fldChar w:fldCharType="end"/>
      </w:r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9" w:name="P86"/>
      <w:bookmarkEnd w:id="9"/>
      <w:r>
        <w:t>3. В течение календарного года меры социальной поддержки по обеспечению отдыха и оздоровления детей предоставляются ребенку, в том числе с учетом действия иных нормативных правовых актов Правительства Ростовской области: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один раз за пребывание в оздоровительном лагере;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один раз за пребывание в санаторном лагере (при наличии медицинских показаний).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Размер компенсации составляет 100 процентов стоимости путевки. При этом размер компенсации не может превышать величину, равную произведению предельной стоимости путевки в Ростовской области, и утвержденной областной межведомственной комиссией по вопросам организации отдыха и оздоровления детей в Ростовской области, на количество дней пребывания ребенка в санаторном или оздоровительном лагере.</w:t>
      </w:r>
    </w:p>
    <w:p w:rsidR="00F95E01" w:rsidRDefault="00F95E01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РО от 05.04.2021 N 287;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РО от 02.11.2021 N 910)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Выплата компенсации осуществляется за общее количество дней пребывания ребенка в течение календарного года в организациях: не более 24 дней - в санаторном лагере и не более 21 дня - в оздоровительном лагере.</w:t>
      </w:r>
    </w:p>
    <w:p w:rsidR="00F95E01" w:rsidRDefault="00F95E01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РО от 05.04.2021 N 287)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РО от 14.07.2022 N 598;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Законный представитель несет ответственность за достоверность сведений, указанных в заявлении, в соответствии с действующим законодательством Российской Федерации.</w:t>
      </w:r>
    </w:p>
    <w:p w:rsidR="00F95E01" w:rsidRDefault="00F95E01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РО от 09.08.2021 N 629)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РО от 14.07.2022 N 598.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3.1. Для предоставления путевки детям, находящимся в социально опасном положении, проживающим в малоимущих семьях, в орган социальной защиты населения муниципального района (городского округа) по месту регистрации по месту жительства ребенка представляются следующие документы: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заявление одного из родителей;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0" w:name="P99"/>
      <w:bookmarkEnd w:id="10"/>
      <w:r>
        <w:lastRenderedPageBreak/>
        <w:t>копия паспорта гражданина Российской Федерации, удостоверяющего личность заявителя;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(далее - ЕГР ЗАГС), - для ребенка, не достигшего возраста 14 лет;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>копия паспорта гражданина Российской Федерации - для ребенка, достигшего возраста 14 лет;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сведения о доходах заявителя, а также членов его семьи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услуг). Если граждане не имеют возможности подтвердить указанные доходы документально, они могут их самостоятельно декларировать в заявлении.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Копии документов заверяются органом социальной защиты населения муниципального района (городского округа) после сверки их с подлинниками и приобщаются к заявлению.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Для подтверждения факта нахождения семьи в социально опасном положении органом социальной защиты населения муниципального района (городского округа) составляется акт обследования жилищно-бытовых условий семьи, который приобщается к заявлению.</w:t>
      </w:r>
    </w:p>
    <w:p w:rsidR="00F95E01" w:rsidRDefault="00F95E01">
      <w:pPr>
        <w:pStyle w:val="ConsPlusNormal"/>
        <w:spacing w:before="220"/>
        <w:ind w:firstLine="540"/>
        <w:jc w:val="both"/>
      </w:pPr>
      <w:proofErr w:type="gramStart"/>
      <w:r>
        <w:t>Орган социальной защиты населения муниципального района (городского округа)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взаимодействия, осуществляемого при предоставлении государственных и муниципальных услуг, следующие сведения и (или) документы:</w:t>
      </w:r>
      <w:proofErr w:type="gramEnd"/>
    </w:p>
    <w:p w:rsidR="00F95E01" w:rsidRDefault="00F95E01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>о регистрации по месту жительства на территории Ростовской области ребенка и родителя, который является заявителем;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3" w:name="P107"/>
      <w:bookmarkEnd w:id="13"/>
      <w:r>
        <w:t>об уровне имущественной обеспеченности семьи;</w:t>
      </w:r>
    </w:p>
    <w:p w:rsidR="00F95E01" w:rsidRDefault="00894B1F">
      <w:pPr>
        <w:pStyle w:val="ConsPlusNormal"/>
        <w:spacing w:before="220"/>
        <w:ind w:firstLine="540"/>
        <w:jc w:val="both"/>
      </w:pPr>
      <w:hyperlink r:id="rId53">
        <w:r w:rsidR="00F95E01">
          <w:rPr>
            <w:color w:val="0000FF"/>
          </w:rPr>
          <w:t>справку</w:t>
        </w:r>
      </w:hyperlink>
      <w:r w:rsidR="00F95E01">
        <w:t xml:space="preserve"> для получения путевки на санаторно-курортное лечение по форме N 070/у, выданной не позднее даты заезда ребенка в лагерь - для санаторного лагеря;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4" w:name="P109"/>
      <w:bookmarkEnd w:id="14"/>
      <w:r>
        <w:t>о государственной регистрации рождения ребенка, содержащиеся в ЕГР ЗАГС, - для лиц, не достигших 14 лет.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В случае получения заявителем ежемесячного пособия на ребенка сведения, указанные в </w:t>
      </w:r>
      <w:hyperlink w:anchor="P99">
        <w:r>
          <w:rPr>
            <w:color w:val="0000FF"/>
          </w:rPr>
          <w:t>абзацах третьем</w:t>
        </w:r>
      </w:hyperlink>
      <w:r>
        <w:t xml:space="preserve"> - </w:t>
      </w:r>
      <w:hyperlink w:anchor="P101">
        <w:r>
          <w:rPr>
            <w:color w:val="0000FF"/>
          </w:rPr>
          <w:t>пятом</w:t>
        </w:r>
      </w:hyperlink>
      <w:r>
        <w:t xml:space="preserve">, </w:t>
      </w:r>
      <w:hyperlink w:anchor="P106">
        <w:r>
          <w:rPr>
            <w:color w:val="0000FF"/>
          </w:rPr>
          <w:t>десятом</w:t>
        </w:r>
      </w:hyperlink>
      <w:r>
        <w:t xml:space="preserve"> и </w:t>
      </w:r>
      <w:hyperlink w:anchor="P107">
        <w:r>
          <w:rPr>
            <w:color w:val="0000FF"/>
          </w:rPr>
          <w:t>одиннадцатом</w:t>
        </w:r>
      </w:hyperlink>
      <w:r>
        <w:t xml:space="preserve"> настоящего подпункта, приобщаются из личного дела получателя пособия, находящегося в органе социальной защиты населения муниципального района (городского округа).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Заявитель вправе по своей инициативе представить в орган социальной защиты населения муниципального района (городского округа) сведения, указанные в </w:t>
      </w:r>
      <w:hyperlink w:anchor="P106">
        <w:r>
          <w:rPr>
            <w:color w:val="0000FF"/>
          </w:rPr>
          <w:t>абзацах десятом</w:t>
        </w:r>
      </w:hyperlink>
      <w:r>
        <w:t xml:space="preserve"> - </w:t>
      </w:r>
      <w:hyperlink w:anchor="P109">
        <w:r>
          <w:rPr>
            <w:color w:val="0000FF"/>
          </w:rPr>
          <w:t>тринадцатом</w:t>
        </w:r>
      </w:hyperlink>
      <w:r>
        <w:t xml:space="preserve"> настоящего подпункта.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Основанием для отказа в приеме заявления к рассмотрению является: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lastRenderedPageBreak/>
        <w:t>представление не всех документов, указанных в настоящем подпункте, которые заявитель должен представить самостоятельно;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наличие не заверенных в установленном порядке исправлений, дописок и подчисток в документах.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Основанием для принятия решения об отказе в предоставлении путевки является представление сведений не в полном объеме или недостоверных сведений, выявленных в ходе проверки представленных документов, а также документов, не соответствующих требованиям, установленным настоящим подпунктом.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случае отказа в приеме заявления или в предоставлении путевки заявитель вправе после устранения причин, послуживших основанием для отказа, повторно обратиться с заявлением.</w:t>
      </w:r>
    </w:p>
    <w:p w:rsidR="00F95E01" w:rsidRDefault="00F95E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РО от 26.06.2023 N 475)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3.2. Для предоставления путевки одаренным детям, проживающим в малоимущих семьях, в орган местного самоуправления, осуществляющий управление в сфере образования, по месту регистрации по месту жительства ребенка представляются следующие документы: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заявление одного из родителей;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Федерации, удостоверяющего личность заявителя;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ЕГР ЗАГС, - для ребенка, не достигшего возраста 14 лет;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- для ребенка, достигшего возраста 14 лет;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5" w:name="P123"/>
      <w:bookmarkEnd w:id="15"/>
      <w:r>
        <w:t>документы о доходах заявителя, а также членов его семьи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справки из образовательных организаций всех типов, подтверждающие достижения ребенка, участие ребенка в кружках, олимпиадах и другие.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Копии документов заверяются органом местного самоуправления, осуществляющим управление в сфере образования, после сверки их с подлинниками и приобщаются к заявлению.</w:t>
      </w:r>
    </w:p>
    <w:p w:rsidR="00F95E01" w:rsidRDefault="00F95E01">
      <w:pPr>
        <w:pStyle w:val="ConsPlusNormal"/>
        <w:spacing w:before="220"/>
        <w:ind w:firstLine="540"/>
        <w:jc w:val="both"/>
      </w:pPr>
      <w:proofErr w:type="gramStart"/>
      <w:r>
        <w:t>Орган местного самоуправления, осуществляющий управление в сфере образования,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взаимодействия, осуществляемого при предоставлении государственных и муниципальных услуг, следующие сведения и (или) документы:</w:t>
      </w:r>
      <w:proofErr w:type="gramEnd"/>
    </w:p>
    <w:p w:rsidR="00F95E01" w:rsidRDefault="00F95E01">
      <w:pPr>
        <w:pStyle w:val="ConsPlusNormal"/>
        <w:spacing w:before="220"/>
        <w:ind w:firstLine="540"/>
        <w:jc w:val="both"/>
      </w:pPr>
      <w:bookmarkStart w:id="16" w:name="P127"/>
      <w:bookmarkEnd w:id="16"/>
      <w:r>
        <w:t>о регистрации по месту жительства на территории Ростовской области ребенка и родителя, который является заявителем;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7" w:name="P128"/>
      <w:bookmarkEnd w:id="17"/>
      <w:r>
        <w:t>об уровне имущественной обеспеченности семьи;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lastRenderedPageBreak/>
        <w:t>о государственной регистрации рождения ребенка, содержащиеся в ЕГР ЗАГС, - для лиц, не достигших 14 лет;</w:t>
      </w:r>
    </w:p>
    <w:bookmarkStart w:id="18" w:name="P130"/>
    <w:bookmarkEnd w:id="18"/>
    <w:p w:rsidR="00F95E01" w:rsidRDefault="00894B1F">
      <w:pPr>
        <w:pStyle w:val="ConsPlusNormal"/>
        <w:spacing w:before="220"/>
        <w:ind w:firstLine="540"/>
        <w:jc w:val="both"/>
      </w:pPr>
      <w:r w:rsidRPr="00894B1F">
        <w:fldChar w:fldCharType="begin"/>
      </w:r>
      <w:r w:rsidR="00F95E01">
        <w:instrText xml:space="preserve"> HYPERLINK "consultantplus://offline/ref=DFC99CDDE72A0794CF647DA66BED83E35153CB96F7A448C9ADAF7A1AC74A16D6641A023C81A36C2A32E5F1992B45322A89EC52CABEB73220c7XAJ" \h </w:instrText>
      </w:r>
      <w:r w:rsidRPr="00894B1F">
        <w:fldChar w:fldCharType="separate"/>
      </w:r>
      <w:r w:rsidR="00F95E01">
        <w:rPr>
          <w:color w:val="0000FF"/>
        </w:rPr>
        <w:t>справку</w:t>
      </w:r>
      <w:r>
        <w:rPr>
          <w:color w:val="0000FF"/>
        </w:rPr>
        <w:fldChar w:fldCharType="end"/>
      </w:r>
      <w:r w:rsidR="00F95E01">
        <w:t xml:space="preserve"> для получения путевки на санаторно-курортное лечение по форме N 070/у, выданной не позднее даты заезда ребенка в лагерь, - для санаторного лагеря.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В случае получения заявителем ежемесячного пособия на ребенка документы, указанные в </w:t>
      </w:r>
      <w:hyperlink w:anchor="P123">
        <w:r>
          <w:rPr>
            <w:color w:val="0000FF"/>
          </w:rPr>
          <w:t>абзацах шестом</w:t>
        </w:r>
      </w:hyperlink>
      <w:r>
        <w:t xml:space="preserve">, </w:t>
      </w:r>
      <w:hyperlink w:anchor="P127">
        <w:r>
          <w:rPr>
            <w:color w:val="0000FF"/>
          </w:rPr>
          <w:t>десятом</w:t>
        </w:r>
      </w:hyperlink>
      <w:r>
        <w:t xml:space="preserve">, </w:t>
      </w:r>
      <w:hyperlink w:anchor="P128">
        <w:r>
          <w:rPr>
            <w:color w:val="0000FF"/>
          </w:rPr>
          <w:t>одиннадцатом</w:t>
        </w:r>
      </w:hyperlink>
      <w:r>
        <w:t xml:space="preserve"> настоящего подпункта, не представляются заявителем. Орган местного самоуправления, осуществляющий управление в сфере образования, запрашивает в органе социальной защиты населения муниципального района (городского округа) сведения о получении пособия на ребенка заявителем для приобщения их к заявлению.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Заявитель вправе по своей инициативе представить в орган местного самоуправления, осуществляющий управление в сфере образования, по месту регистрации по месту жительства ребенка сведения, указанные в </w:t>
      </w:r>
      <w:hyperlink w:anchor="P127">
        <w:r>
          <w:rPr>
            <w:color w:val="0000FF"/>
          </w:rPr>
          <w:t>абзацах десятом</w:t>
        </w:r>
      </w:hyperlink>
      <w:r>
        <w:t xml:space="preserve"> - </w:t>
      </w:r>
      <w:hyperlink w:anchor="P130">
        <w:r>
          <w:rPr>
            <w:color w:val="0000FF"/>
          </w:rPr>
          <w:t>тринадцатом</w:t>
        </w:r>
      </w:hyperlink>
      <w:r>
        <w:t xml:space="preserve"> настоящего подпункта.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Основанием для отказа в приеме заявления к рассмотрению являются: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представление не всех документов, указанных в настоящем подпункте, которые заявитель должен представить самостоятельно;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наличие не заверенных в установленном порядке исправлений, дописок и подчисток в документах.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Основанием для принятия решения об отказе в предоставлении путевки является представление сведений не в полном объеме или недостоверных сведений, выявленных в ходе проверки представленных документов, а также документов, не соответствующих требованиям, установленным настоящим подпунктом.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случае отказа в приеме заявления или в предоставлении путевки заявитель вправе после устранения причин, послуживших основанием для отказа, повторно обратиться с заявлением.</w:t>
      </w:r>
    </w:p>
    <w:p w:rsidR="00F95E01" w:rsidRDefault="00F95E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РО от 26.06.2023 N 475)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3.3. Для предоставления путевки детям-сиротам и детям, оставшимся без попечения родителей, находящимся под опекой, попечительством, воспитывающимся в приемной семье, в орган местного самоуправления, осуществляющий управление в сфере образования, по месту регистрации ребенка представляются следующие документы: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заявление законного представителя;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19" w:name="P141"/>
      <w:bookmarkEnd w:id="19"/>
      <w:r>
        <w:t>копия паспорта гражданина Российской Федерации, удостоверяющего личность заявителя;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ЕГР ЗАГС, - для ребенка, не достигшего возраста 14 лет;</w:t>
      </w:r>
    </w:p>
    <w:p w:rsidR="00F95E01" w:rsidRDefault="00F95E01">
      <w:pPr>
        <w:pStyle w:val="ConsPlusNormal"/>
        <w:spacing w:before="220"/>
        <w:ind w:firstLine="540"/>
        <w:jc w:val="both"/>
      </w:pPr>
      <w:bookmarkStart w:id="20" w:name="P143"/>
      <w:bookmarkEnd w:id="20"/>
      <w:r>
        <w:t>копия паспорта гражданина Российской Федерации - для ребенка, достигшего возраста 14 лет.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Для получения компенсации законный представитель, кроме документов, указанных в </w:t>
      </w:r>
      <w:hyperlink w:anchor="P141">
        <w:r>
          <w:rPr>
            <w:color w:val="0000FF"/>
          </w:rPr>
          <w:t>абзацах третьем</w:t>
        </w:r>
      </w:hyperlink>
      <w:r>
        <w:t xml:space="preserve"> - </w:t>
      </w:r>
      <w:hyperlink w:anchor="P143">
        <w:r>
          <w:rPr>
            <w:color w:val="0000FF"/>
          </w:rPr>
          <w:t>пятом</w:t>
        </w:r>
      </w:hyperlink>
      <w:r>
        <w:t xml:space="preserve"> настоящего подпункта, представляет: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заявление законного представителя на имя министра труда и социального развития Ростовской области о назначении и выплате компенсации с указанием номера лицевого счета заявителя для перечисления компенсации, открытого в кредитном учреждении;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lastRenderedPageBreak/>
        <w:t>подлинник документа, подтверждающего факт оплаты путевки лично заявителем (кассовый чек, отпечатанный контрольно-кассовой техникой; при осуществлении кассовой операции через кредитную организацию Российской Федерации, платежный терминал, банкомат - квитанция, либо платежное поручение, либо чек, либо чек-ордер, либо иной документ, выданный кредитной организацией Российской Федерации, платежным терминалом, банкоматом);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подлинник договора, заключенного с юридическим лицом или индивидуальным предпринимателем, осуществляющим реализацию путевок (или оказание услуг) для детей в оздоровительный или санаторный лагерь (или подлинник договора оферты, содержащий подписи сторон и позволяющий идентифицировать заявителя и ребенка, в отношении которого действует заявитель);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подлинник обратного талона к путевке (в случае отсутствия - подлинник письма на бланке организации, предоставившей услуги по отдыху и оздоровлению ребенка, подписанного руководителем организации (иным уполномоченным лицом), с указанием сроков оказания услуги, фамилии, имени и отчества ребенка, года рождения ребенка, стоимости оплаченной услуги).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случае частичной оплаты законным представителем путевки, закупаемой с привлечением средств местного бюджета и средств организаций, вместо подлинника обратного талона к путевке представляются следующие документы: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подлинник письма на бланке организации, подписанного руководителем организации (иным уполномоченным лицом), закупившей и частично оплатившей стоимость путевки, содержащего информацию о наименовании организации и месте нахождения оригинала обратного талона к путевке;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копия обратного талона к путевке (в случае отсутствия копии обратного талона к путевке - подлинник письма на бланке организации, предоставившей услуги по отдыху и оздоровлению ребенка, подписанного руководителем организации (иным уполномоченным лицом), с указанием сроков оказания услуги, фамилии, имени и отчества ребенка, года рождения ребенка, стоимости оплаченной услуги).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Основанием для отказа в приеме заявления к рассмотрению является: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представление не всех документов, указанных в настоящем подпункте, которые заявитель должен представить самостоятельно;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наличие не заверенных в установленном порядке исправлений, дописок и подчисток в документах;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непредставление документов, подтверждающих факт оплаты лично заявителем стоимости путевки (полной или частичной).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случае отказа в приеме заявления или в предоставлении путевки или компенсации заявитель вправе после устранения причин, послуживших основанием для отказа, повторно обратиться с заявлением.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Основанием для принятия решения об отказе в предоставлении путевки или компенсации является: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несоответствие организации, предоставившей услуги ребенку, требованиям абзаца восьмого и девятого пункта 1 настоящего Положения;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представление сведений не в полном объеме или недостоверных сведений, выявленных в ходе проверки представленных документов;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lastRenderedPageBreak/>
        <w:t>представление документов, не соответствующих требованиям, установленным настоящим пунктом;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несоответствие заявителя и (или ребенка) требованиям, установленным настоящим Положением и определяющим право на получение путевки (компенсации за самостоятельно приобретенную путевку);</w:t>
      </w:r>
    </w:p>
    <w:p w:rsidR="00F95E01" w:rsidRDefault="00F95E01">
      <w:pPr>
        <w:pStyle w:val="ConsPlusNormal"/>
        <w:spacing w:before="220"/>
        <w:ind w:firstLine="540"/>
        <w:jc w:val="both"/>
      </w:pPr>
      <w:proofErr w:type="gramStart"/>
      <w:r>
        <w:t>обращение заявителя с заявлением на получение компенсации за самостоятельно приобретенную путевку в соответствии с настоящим Положением при получении заявителем в 2022 году возмещения части стоимости оплаченной туристской услуги в рамках реализации программы поддержки доступных внутренних туристских поездок, в том числе в организации отдыха детей и их оздоровления (далее - федеральная единовременная выплата).</w:t>
      </w:r>
      <w:proofErr w:type="gramEnd"/>
    </w:p>
    <w:p w:rsidR="00F95E01" w:rsidRDefault="00F95E01">
      <w:pPr>
        <w:pStyle w:val="ConsPlusNormal"/>
        <w:spacing w:before="220"/>
        <w:ind w:firstLine="540"/>
        <w:jc w:val="both"/>
      </w:pPr>
      <w:proofErr w:type="gramStart"/>
      <w:r>
        <w:t>Орган местного самоуправления, осуществляющий управление в сфере образования,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взаимодействия, осуществляемого при предоставлении государственных и муниципальных услуг, следующие сведения и (или) документы:</w:t>
      </w:r>
      <w:proofErr w:type="gramEnd"/>
    </w:p>
    <w:p w:rsidR="00F95E01" w:rsidRDefault="00F95E01">
      <w:pPr>
        <w:pStyle w:val="ConsPlusNormal"/>
        <w:spacing w:before="220"/>
        <w:ind w:firstLine="540"/>
        <w:jc w:val="both"/>
      </w:pPr>
      <w:r>
        <w:t>о государственной регистрации рождения ребенка, содержащиеся в ЕГР ЗАГС, - для лиц, не достигших 14 лет;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документ, подтверждающий статус ребенка-сироты и ребенка, оставшегося без попечения родителей, находящегося под опекой или воспитывающегося в приемной семье;</w:t>
      </w:r>
    </w:p>
    <w:p w:rsidR="00F95E01" w:rsidRDefault="00894B1F">
      <w:pPr>
        <w:pStyle w:val="ConsPlusNormal"/>
        <w:spacing w:before="220"/>
        <w:ind w:firstLine="540"/>
        <w:jc w:val="both"/>
      </w:pPr>
      <w:hyperlink r:id="rId56">
        <w:r w:rsidR="00F95E01">
          <w:rPr>
            <w:color w:val="0000FF"/>
          </w:rPr>
          <w:t>справку</w:t>
        </w:r>
      </w:hyperlink>
      <w:r w:rsidR="00F95E01">
        <w:t xml:space="preserve"> для получения путевки на санаторно-курортное лечение по форме N 070/у, выданную не позднее даты заезда ребенка в лагерь, - для санаторного лагеря.</w:t>
      </w:r>
    </w:p>
    <w:p w:rsidR="00F95E01" w:rsidRDefault="00F95E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РО от 26.06.2023 N 475)</w:t>
      </w:r>
    </w:p>
    <w:p w:rsidR="00F95E01" w:rsidRDefault="00F95E01">
      <w:pPr>
        <w:pStyle w:val="ConsPlusNormal"/>
        <w:jc w:val="both"/>
      </w:pPr>
      <w:r>
        <w:t xml:space="preserve">(п. 3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4. Учет получателей, имеющих право на обеспечение путевками, получателей компенсации за самостоятельно приобретенную путевку осуществляют: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министерство общего и профессионального образования Ростовской области - категорий детей, указанных в </w:t>
      </w:r>
      <w:hyperlink w:anchor="P68">
        <w:r>
          <w:rPr>
            <w:color w:val="0000FF"/>
          </w:rPr>
          <w:t>абзацах втором</w:t>
        </w:r>
      </w:hyperlink>
      <w:r>
        <w:t xml:space="preserve"> - </w:t>
      </w:r>
      <w:hyperlink w:anchor="P70">
        <w:r>
          <w:rPr>
            <w:color w:val="0000FF"/>
          </w:rPr>
          <w:t>четвертом</w:t>
        </w:r>
      </w:hyperlink>
      <w:r>
        <w:t xml:space="preserve"> и </w:t>
      </w:r>
      <w:hyperlink w:anchor="P73">
        <w:r>
          <w:rPr>
            <w:color w:val="0000FF"/>
          </w:rPr>
          <w:t>седьмом пункта 2</w:t>
        </w:r>
      </w:hyperlink>
      <w:r>
        <w:t xml:space="preserve"> настоящего Положения;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министерство труда и социального развития Ростовской области - категорий детей, указанных в </w:t>
      </w:r>
      <w:hyperlink w:anchor="P71">
        <w:r>
          <w:rPr>
            <w:color w:val="0000FF"/>
          </w:rPr>
          <w:t>абзацах пятом</w:t>
        </w:r>
      </w:hyperlink>
      <w:r>
        <w:t xml:space="preserve"> и </w:t>
      </w:r>
      <w:hyperlink w:anchor="P72">
        <w:r>
          <w:rPr>
            <w:color w:val="0000FF"/>
          </w:rPr>
          <w:t>шестом пункта 2</w:t>
        </w:r>
      </w:hyperlink>
      <w:r>
        <w:t xml:space="preserve"> настоящего Положения.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jc w:val="both"/>
      </w:pPr>
      <w:r>
        <w:t xml:space="preserve">(п. 4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РО от 05.07.2017 N 482)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5. В министерство труда и социального развития Ростовской области в установленные им сроки представляются: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администрациями муниципальных районов и городских округов в Ростовской области - количественные заявки на получение путевок для категорий детей, указанных в </w:t>
      </w:r>
      <w:hyperlink w:anchor="P72">
        <w:r>
          <w:rPr>
            <w:color w:val="0000FF"/>
          </w:rPr>
          <w:t>абзаце шестом пункта 2</w:t>
        </w:r>
      </w:hyperlink>
      <w:r>
        <w:t xml:space="preserve"> настоящего Положения;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государственными учреждениями социального обслуживания населения - количественные заявки на получение путевок для категорий детей, указанных в </w:t>
      </w:r>
      <w:hyperlink w:anchor="P71">
        <w:r>
          <w:rPr>
            <w:color w:val="0000FF"/>
          </w:rPr>
          <w:t>абзаце пятом пункта 2</w:t>
        </w:r>
      </w:hyperlink>
      <w:r>
        <w:t xml:space="preserve"> настоящего Положения;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министерством общего и профессионального образования Ростовской области: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lastRenderedPageBreak/>
        <w:t xml:space="preserve">количественные заявки на получение путевок для категорий детей, указанных в </w:t>
      </w:r>
      <w:hyperlink w:anchor="P68">
        <w:r>
          <w:rPr>
            <w:color w:val="0000FF"/>
          </w:rPr>
          <w:t>абзацах втором</w:t>
        </w:r>
      </w:hyperlink>
      <w:r>
        <w:t xml:space="preserve"> - </w:t>
      </w:r>
      <w:hyperlink w:anchor="P70">
        <w:r>
          <w:rPr>
            <w:color w:val="0000FF"/>
          </w:rPr>
          <w:t>четвертом</w:t>
        </w:r>
      </w:hyperlink>
      <w:r>
        <w:t xml:space="preserve"> и </w:t>
      </w:r>
      <w:hyperlink w:anchor="P73">
        <w:r>
          <w:rPr>
            <w:color w:val="0000FF"/>
          </w:rPr>
          <w:t>седьмом пункта 2</w:t>
        </w:r>
      </w:hyperlink>
      <w:r>
        <w:t xml:space="preserve"> настоящего Положения;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86">
        <w:r>
          <w:rPr>
            <w:color w:val="0000FF"/>
          </w:rPr>
          <w:t>подпункте 3.3 пункта 3</w:t>
        </w:r>
      </w:hyperlink>
      <w:r>
        <w:t xml:space="preserve"> настоящего Положения, для выплаты законным представителям компенсации.</w:t>
      </w:r>
    </w:p>
    <w:p w:rsidR="00F95E01" w:rsidRDefault="00F95E01">
      <w:pPr>
        <w:pStyle w:val="ConsPlusNormal"/>
        <w:jc w:val="both"/>
      </w:pPr>
      <w:r>
        <w:t xml:space="preserve">(п. 5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6. Министерство труда и социального развития Ростовской области: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пределах выделенных ассигнований проводит в установленном законодательством порядке закупку путевок и заключает контракты с поставщиками услуг по отдыху и оздоровлению детей;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направляет в </w:t>
      </w:r>
      <w:proofErr w:type="gramStart"/>
      <w:r>
        <w:t>областную</w:t>
      </w:r>
      <w:proofErr w:type="gramEnd"/>
      <w:r>
        <w:t xml:space="preserve"> МВК предложения по количественному распределению путевок для категорий детей, указанных в </w:t>
      </w:r>
      <w:hyperlink w:anchor="P67">
        <w:r>
          <w:rPr>
            <w:color w:val="0000FF"/>
          </w:rPr>
          <w:t>пункте 2</w:t>
        </w:r>
      </w:hyperlink>
      <w:r>
        <w:t xml:space="preserve"> настоящего Положения;</w:t>
      </w:r>
    </w:p>
    <w:p w:rsidR="00F95E01" w:rsidRDefault="00F95E01">
      <w:pPr>
        <w:pStyle w:val="ConsPlusNormal"/>
        <w:jc w:val="both"/>
      </w:pPr>
      <w:r>
        <w:t xml:space="preserve">(в ред. постановлений Правительства РО от 26.10.2020 </w:t>
      </w:r>
      <w:hyperlink r:id="rId64">
        <w:r>
          <w:rPr>
            <w:color w:val="0000FF"/>
          </w:rPr>
          <w:t>N 131</w:t>
        </w:r>
      </w:hyperlink>
      <w:r>
        <w:t xml:space="preserve">, от 02.11.2021 </w:t>
      </w:r>
      <w:hyperlink r:id="rId65">
        <w:r>
          <w:rPr>
            <w:color w:val="0000FF"/>
          </w:rPr>
          <w:t>N 910</w:t>
        </w:r>
      </w:hyperlink>
      <w:r>
        <w:t>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производит выплату компенсации за самостоятельно приобретенную путевку на основании документов, представленных министерством общего и профессионального Ростовской образования области, путем перечисления денежных средств на лицевые счета граждан, открытые в кредитных организациях, в 90-дневный срок </w:t>
      </w:r>
      <w:proofErr w:type="gramStart"/>
      <w:r>
        <w:t>с даты поступления</w:t>
      </w:r>
      <w:proofErr w:type="gramEnd"/>
      <w:r>
        <w:t xml:space="preserve"> документов в министерство труда и социального развития Ростовской области в пределах доведенных лимитов.</w:t>
      </w:r>
    </w:p>
    <w:p w:rsidR="00F95E01" w:rsidRDefault="00F95E01">
      <w:pPr>
        <w:pStyle w:val="ConsPlusNormal"/>
        <w:jc w:val="both"/>
      </w:pPr>
      <w:r>
        <w:t xml:space="preserve">(в ред. постановлений Правительства РО от 31.07.2014 </w:t>
      </w:r>
      <w:hyperlink r:id="rId66">
        <w:r>
          <w:rPr>
            <w:color w:val="0000FF"/>
          </w:rPr>
          <w:t>N 533</w:t>
        </w:r>
      </w:hyperlink>
      <w:r>
        <w:t xml:space="preserve">, от 05.07.2017 </w:t>
      </w:r>
      <w:hyperlink r:id="rId67">
        <w:r>
          <w:rPr>
            <w:color w:val="0000FF"/>
          </w:rPr>
          <w:t>N 482</w:t>
        </w:r>
      </w:hyperlink>
      <w:r>
        <w:t>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Оплата банковских услуг производится в размере до одного процента от зачисленной суммы.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6.1. В случае установления факта получения законным представителем суммы компенсации за самостоятельно приобретенную путевку в соответствии с настоящим Порядком и получения федеральной единовременной выплаты уплаченная компенсация подлежит возврату заявителем по месту назначения выплаты компенсации в добровольном порядке на основании уведомления органа, принявшего решение о выплате компенсации.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В случае отказа законного представителя в добровольном порядке возвратить излишне полученные средства они подлежат взысканию министерством труда и социального развития Ростовской области в судебном порядке в соответствии с законодательством Российской Федерации.</w:t>
      </w:r>
    </w:p>
    <w:p w:rsidR="00F95E01" w:rsidRDefault="00F95E01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 w:rsidR="00894B1F">
        <w:fldChar w:fldCharType="begin"/>
      </w:r>
      <w:r w:rsidR="00894B1F">
        <w:instrText>HYPERLINK "consultantplus://offline/ref=DFC99CDDE72A0794CF6463AB7D81DCE6545E9C9FF5A3409AF5F87C4D981A1083245A0469C2E7662A30EEA5CA691B6B78CDA75EC9A0AB3322673EFEE1c4X2J" \h</w:instrText>
      </w:r>
      <w:r w:rsidR="00894B1F">
        <w:fldChar w:fldCharType="separate"/>
      </w:r>
      <w:r>
        <w:rPr>
          <w:color w:val="0000FF"/>
        </w:rPr>
        <w:t>постановлением</w:t>
      </w:r>
      <w:r w:rsidR="00894B1F">
        <w:fldChar w:fldCharType="end"/>
      </w:r>
      <w:r>
        <w:t xml:space="preserve"> Правительства РО от 09.08.2021 N 629;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РО от 14.07.2022 N 598)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Областная</w:t>
      </w:r>
      <w:proofErr w:type="gramEnd"/>
      <w:r>
        <w:t xml:space="preserve"> МВК рассматривает и утверждает предложения по распределению путевок, представленные министерством труда и социального развития Ростовской области. Протокол заседания областной МВК направляется для исполнения в министерство труда и социального развития Ростовской области.</w:t>
      </w:r>
    </w:p>
    <w:p w:rsidR="00F95E01" w:rsidRDefault="00F95E01">
      <w:pPr>
        <w:pStyle w:val="ConsPlusNormal"/>
        <w:jc w:val="both"/>
      </w:pPr>
      <w:r>
        <w:t xml:space="preserve">(п. 7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РО от 02.11.2021 N 910)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8. Главы администраций городских округов и муниципальных районов, руководители органов социальной защиты населения муниципальных районов (городских округов), министерство труда и социального развития Ростовской области, министерство общего и профессионального образования Ростовской области несут ответственность за организацию заездов детей в организации отдыха детей и их оздоровления и отъездов из них.</w:t>
      </w:r>
    </w:p>
    <w:p w:rsidR="00F95E01" w:rsidRDefault="00F95E01">
      <w:pPr>
        <w:pStyle w:val="ConsPlusNormal"/>
        <w:jc w:val="both"/>
      </w:pPr>
      <w:r>
        <w:t xml:space="preserve">(п. 8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РО от 26.06.2023 N 475)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9. Списки детей, получивших путевки, обратные талоны к путевкам, списки и документы законных представителей, получивших компенсацию за самостоятельно приобретенную путевку, </w:t>
      </w:r>
      <w:r>
        <w:lastRenderedPageBreak/>
        <w:t>хранятся в министерстве труда и социального развития Ростовской области в течение 5 лет.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РО от 26.10.2020 N 131)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>10. Бухгалтерская и статистическая отчетность об использовании средств областного бюджета на оздоровление детей, находящихся в трудной жизненной ситуации, представляется министерством труда и социального развития Ростовской области в установленном порядке.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РО от 02.03.2015 N 129)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целевым использованием средств областного бюджета осуществляют министерство труда и социального развития Ростовской области, министерство общего и профессионального образования Ростовской области согласно поданным заявкам.</w:t>
      </w:r>
    </w:p>
    <w:p w:rsidR="00F95E01" w:rsidRDefault="00F95E01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РО от 02.03.2015 N 129)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right"/>
      </w:pPr>
      <w:r>
        <w:t>Начальник общего отдела</w:t>
      </w:r>
    </w:p>
    <w:p w:rsidR="00F95E01" w:rsidRDefault="00F95E01">
      <w:pPr>
        <w:pStyle w:val="ConsPlusNormal"/>
        <w:jc w:val="right"/>
      </w:pPr>
      <w:r>
        <w:t>Правительства Ростовской области</w:t>
      </w:r>
    </w:p>
    <w:p w:rsidR="00F95E01" w:rsidRDefault="00F95E01">
      <w:pPr>
        <w:pStyle w:val="ConsPlusNormal"/>
        <w:jc w:val="right"/>
      </w:pPr>
      <w:r>
        <w:t>М.В.ФИШКИН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right"/>
        <w:outlineLvl w:val="0"/>
      </w:pPr>
      <w:r>
        <w:t>Приложение N 2</w:t>
      </w:r>
    </w:p>
    <w:p w:rsidR="00F95E01" w:rsidRDefault="00F95E01">
      <w:pPr>
        <w:pStyle w:val="ConsPlusNormal"/>
        <w:jc w:val="right"/>
      </w:pPr>
      <w:r>
        <w:t>к постановлению</w:t>
      </w:r>
    </w:p>
    <w:p w:rsidR="00F95E01" w:rsidRDefault="00F95E01">
      <w:pPr>
        <w:pStyle w:val="ConsPlusNormal"/>
        <w:jc w:val="right"/>
      </w:pPr>
      <w:r>
        <w:t>Правительства</w:t>
      </w:r>
    </w:p>
    <w:p w:rsidR="00F95E01" w:rsidRDefault="00F95E01">
      <w:pPr>
        <w:pStyle w:val="ConsPlusNormal"/>
        <w:jc w:val="right"/>
      </w:pPr>
      <w:r>
        <w:t>Ростовской области</w:t>
      </w:r>
    </w:p>
    <w:p w:rsidR="00F95E01" w:rsidRDefault="00F95E01">
      <w:pPr>
        <w:pStyle w:val="ConsPlusNormal"/>
        <w:jc w:val="right"/>
      </w:pPr>
      <w:r>
        <w:t>от 24.11.2011 N 157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Title"/>
        <w:jc w:val="center"/>
      </w:pPr>
      <w:bookmarkStart w:id="21" w:name="P218"/>
      <w:bookmarkEnd w:id="21"/>
      <w:r>
        <w:t>ПЕРЕЧЕНЬ</w:t>
      </w:r>
    </w:p>
    <w:p w:rsidR="00F95E01" w:rsidRDefault="00F95E01">
      <w:pPr>
        <w:pStyle w:val="ConsPlusTitle"/>
        <w:jc w:val="center"/>
      </w:pPr>
      <w:r>
        <w:t>ПРАВОВЫХ АКТОВ АДМИНИСТРАЦИИ РОСТОВСКОЙ ОБЛАСТИ,</w:t>
      </w:r>
    </w:p>
    <w:p w:rsidR="00F95E01" w:rsidRDefault="00F95E01">
      <w:pPr>
        <w:pStyle w:val="ConsPlusTitle"/>
        <w:jc w:val="center"/>
      </w:pPr>
      <w:proofErr w:type="gramStart"/>
      <w:r>
        <w:t>ПРИЗНАННЫХ</w:t>
      </w:r>
      <w:proofErr w:type="gramEnd"/>
      <w:r>
        <w:t xml:space="preserve"> УТРАТИВШИМИ СИЛУ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ind w:firstLine="540"/>
        <w:jc w:val="both"/>
      </w:pPr>
      <w:r>
        <w:t xml:space="preserve">1. </w:t>
      </w:r>
      <w:hyperlink r:id="rId74">
        <w:r>
          <w:rPr>
            <w:color w:val="0000FF"/>
          </w:rPr>
          <w:t>Постановление</w:t>
        </w:r>
      </w:hyperlink>
      <w:r>
        <w:t xml:space="preserve"> Администрации Ростовской области от 15.11.2004 N 443 "О порядке оздоровления детей, находящихся в трудной жизненной ситуации, за счет средств областного бюджета и субсидии из федерального бюджета".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2. </w:t>
      </w:r>
      <w:hyperlink r:id="rId75">
        <w:r>
          <w:rPr>
            <w:color w:val="0000FF"/>
          </w:rPr>
          <w:t>Постановление</w:t>
        </w:r>
      </w:hyperlink>
      <w:r>
        <w:t xml:space="preserve"> Администрации Ростовской области от 28.11.2006 N 461 "О внесении изменений в постановление Администрации Ростовской области от 15.11.2004 N 443".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3. </w:t>
      </w:r>
      <w:hyperlink r:id="rId76">
        <w:r>
          <w:rPr>
            <w:color w:val="0000FF"/>
          </w:rPr>
          <w:t>Постановление</w:t>
        </w:r>
      </w:hyperlink>
      <w:r>
        <w:t xml:space="preserve"> Администрации Ростовской области от 13.02.2008 N 49 "О внесении изменений в постановление Администрации Ростовской области от 15.11.2004 N 443".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4. </w:t>
      </w:r>
      <w:hyperlink r:id="rId77">
        <w:r>
          <w:rPr>
            <w:color w:val="0000FF"/>
          </w:rPr>
          <w:t>Постановление</w:t>
        </w:r>
      </w:hyperlink>
      <w:r>
        <w:t xml:space="preserve"> Администрации Ростовской области от 17.05.2010 N 311 "О внесении изменений в постановление Администрации Ростовской области от 15.11.2004 N 443".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5. </w:t>
      </w:r>
      <w:hyperlink r:id="rId78">
        <w:r>
          <w:rPr>
            <w:color w:val="0000FF"/>
          </w:rPr>
          <w:t>Постановление</w:t>
        </w:r>
      </w:hyperlink>
      <w:r>
        <w:t xml:space="preserve"> Администрации Ростовской области от 22.11.2010 N 309 "О внесении изменений в постановление Администрации Ростовской области от 15.11.2004 N 443".</w:t>
      </w:r>
    </w:p>
    <w:p w:rsidR="00F95E01" w:rsidRDefault="00F95E01">
      <w:pPr>
        <w:pStyle w:val="ConsPlusNormal"/>
        <w:spacing w:before="220"/>
        <w:ind w:firstLine="540"/>
        <w:jc w:val="both"/>
      </w:pPr>
      <w:r>
        <w:t xml:space="preserve">6. </w:t>
      </w:r>
      <w:hyperlink r:id="rId79">
        <w:r>
          <w:rPr>
            <w:color w:val="0000FF"/>
          </w:rPr>
          <w:t>Постановление</w:t>
        </w:r>
      </w:hyperlink>
      <w:r>
        <w:t xml:space="preserve"> Администрации Ростовской области от 04.07.2011 N 425 "О внесении изменений в постановление Администрации Ростовской области от 15.11.2004 N 443".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right"/>
      </w:pPr>
      <w:r>
        <w:t>Начальник общего отдела</w:t>
      </w:r>
    </w:p>
    <w:p w:rsidR="00F95E01" w:rsidRDefault="00F95E01">
      <w:pPr>
        <w:pStyle w:val="ConsPlusNormal"/>
        <w:jc w:val="right"/>
      </w:pPr>
      <w:r>
        <w:t>Правительства Ростовской области</w:t>
      </w:r>
    </w:p>
    <w:p w:rsidR="00F95E01" w:rsidRDefault="00F95E01">
      <w:pPr>
        <w:pStyle w:val="ConsPlusNormal"/>
        <w:jc w:val="right"/>
      </w:pPr>
      <w:r>
        <w:t>М.В.ФИШКИН</w:t>
      </w: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jc w:val="both"/>
      </w:pPr>
    </w:p>
    <w:p w:rsidR="00F95E01" w:rsidRDefault="00F95E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670" w:rsidRDefault="005F4670"/>
    <w:sectPr w:rsidR="005F4670" w:rsidSect="00E5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95E01"/>
    <w:rsid w:val="005F4670"/>
    <w:rsid w:val="00894B1F"/>
    <w:rsid w:val="00F603F6"/>
    <w:rsid w:val="00F80D88"/>
    <w:rsid w:val="00F9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E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5E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5E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E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5E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5E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C99CDDE72A0794CF6463AB7D81DCE6545E9C9FF5A24596F9F27C4D981A1083245A0469C2E7662A30EEA4CA6C1B6B78CDA75EC9A0AB3322673EFEE1c4X2J" TargetMode="External"/><Relationship Id="rId18" Type="http://schemas.openxmlformats.org/officeDocument/2006/relationships/hyperlink" Target="consultantplus://offline/ref=DFC99CDDE72A0794CF6463AB7D81DCE6545E9C9FF5A1429AF6FD7C4D981A1083245A0469C2E7662A30EEA5C96D1B6B78CDA75EC9A0AB3322673EFEE1c4X2J" TargetMode="External"/><Relationship Id="rId26" Type="http://schemas.openxmlformats.org/officeDocument/2006/relationships/hyperlink" Target="consultantplus://offline/ref=DFC99CDDE72A0794CF6463AB7D81DCE6545E9C9FF1A24B98F3F0214790431C8123555B7EC5AE6A2B30EEA4CA64446E6DDCFF50CABEB4323C7B3CFCcEX0J" TargetMode="External"/><Relationship Id="rId39" Type="http://schemas.openxmlformats.org/officeDocument/2006/relationships/hyperlink" Target="consultantplus://offline/ref=DFC99CDDE72A0794CF6463AB7D81DCE6545E9C9FF5A24596F9F27C4D981A1083245A0469C2E7662A30EEA4CA6B1B6B78CDA75EC9A0AB3322673EFEE1c4X2J" TargetMode="External"/><Relationship Id="rId21" Type="http://schemas.openxmlformats.org/officeDocument/2006/relationships/hyperlink" Target="consultantplus://offline/ref=DFC99CDDE72A0794CF6463AB7D81DCE6545E9C9FF1AA4798F0F0214790431C8123555B7EC5AE6A2B30EEA4CF64446E6DDCFF50CABEB4323C7B3CFCcEX0J" TargetMode="External"/><Relationship Id="rId34" Type="http://schemas.openxmlformats.org/officeDocument/2006/relationships/hyperlink" Target="consultantplus://offline/ref=DFC99CDDE72A0794CF6463AB7D81DCE6545E9C9FF5A3439AF8F27C4D981A1083245A0469C2E7662A30EEA5CB671B6B78CDA75EC9A0AB3322673EFEE1c4X2J" TargetMode="External"/><Relationship Id="rId42" Type="http://schemas.openxmlformats.org/officeDocument/2006/relationships/hyperlink" Target="consultantplus://offline/ref=DFC99CDDE72A0794CF6463AB7D81DCE6545E9C9FF5A34698F6F27C4D981A1083245A0469C2E7662A30EEA5CA691B6B78CDA75EC9A0AB3322673EFEE1c4X2J" TargetMode="External"/><Relationship Id="rId47" Type="http://schemas.openxmlformats.org/officeDocument/2006/relationships/hyperlink" Target="consultantplus://offline/ref=DFC99CDDE72A0794CF6463AB7D81DCE6545E9C9FF5A3439AF8F27C4D981A1083245A0469C2E7662A30EEA5CB661B6B78CDA75EC9A0AB3322673EFEE1c4X2J" TargetMode="External"/><Relationship Id="rId50" Type="http://schemas.openxmlformats.org/officeDocument/2006/relationships/hyperlink" Target="consultantplus://offline/ref=DFC99CDDE72A0794CF6463AB7D81DCE6545E9C9FF5A04199F7FE7C4D981A1083245A0469C2E7662A30EEA5C9671B6B78CDA75EC9A0AB3322673EFEE1c4X2J" TargetMode="External"/><Relationship Id="rId55" Type="http://schemas.openxmlformats.org/officeDocument/2006/relationships/hyperlink" Target="consultantplus://offline/ref=DFC99CDDE72A0794CF6463AB7D81DCE6545E9C9FF5A1429AF6FD7C4D981A1083245A0469C2E7662A30EEA5CB681B6B78CDA75EC9A0AB3322673EFEE1c4X2J" TargetMode="External"/><Relationship Id="rId63" Type="http://schemas.openxmlformats.org/officeDocument/2006/relationships/hyperlink" Target="consultantplus://offline/ref=DFC99CDDE72A0794CF6463AB7D81DCE6545E9C9FF5A24596F9F27C4D981A1083245A0469C2E7662A30EEA7CA6F1B6B78CDA75EC9A0AB3322673EFEE1c4X2J" TargetMode="External"/><Relationship Id="rId68" Type="http://schemas.openxmlformats.org/officeDocument/2006/relationships/hyperlink" Target="consultantplus://offline/ref=DFC99CDDE72A0794CF6463AB7D81DCE6545E9C9FF5A04199F7FE7C4D981A1083245A0469C2E7662A30EEA5CA6E1B6B78CDA75EC9A0AB3322673EFEE1c4X2J" TargetMode="External"/><Relationship Id="rId76" Type="http://schemas.openxmlformats.org/officeDocument/2006/relationships/hyperlink" Target="consultantplus://offline/ref=DFC99CDDE72A0794CF6463AB7D81DCE6545E9C9FF6A24A98F6F0214790431C8123555B6CC5F6662830F0A4C871123F2Bc8XAJ" TargetMode="External"/><Relationship Id="rId7" Type="http://schemas.openxmlformats.org/officeDocument/2006/relationships/hyperlink" Target="consultantplus://offline/ref=DFC99CDDE72A0794CF6463AB7D81DCE6545E9C9FF1A6439CF1F0214790431C8123555B7EC5AE6A2B30EEA5CD64446E6DDCFF50CABEB4323C7B3CFCcEX0J" TargetMode="External"/><Relationship Id="rId71" Type="http://schemas.openxmlformats.org/officeDocument/2006/relationships/hyperlink" Target="consultantplus://offline/ref=DFC99CDDE72A0794CF6463AB7D81DCE6545E9C9FF5A24596F9F27C4D981A1083245A0469C2E7662A30EEA7CA6B1B6B78CDA75EC9A0AB3322673EFEE1c4X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C99CDDE72A0794CF6463AB7D81DCE6545E9C9FF5A34698F6F27C4D981A1083245A0469C2E7662A30EEA5CA6C1B6B78CDA75EC9A0AB3322673EFEE1c4X2J" TargetMode="External"/><Relationship Id="rId29" Type="http://schemas.openxmlformats.org/officeDocument/2006/relationships/hyperlink" Target="consultantplus://offline/ref=DFC99CDDE72A0794CF6463AB7D81DCE6545E9C9FF3A24696F4F0214790431C8123555B7EC5AE6A2B30EEA5CD64446E6DDCFF50CABEB4323C7B3CFCcEX0J" TargetMode="External"/><Relationship Id="rId11" Type="http://schemas.openxmlformats.org/officeDocument/2006/relationships/hyperlink" Target="consultantplus://offline/ref=DFC99CDDE72A0794CF6463AB7D81DCE6545E9C9FF5A2419AF5F37C4D981A1083245A0469C2E7662A30EEA5CA681B6B78CDA75EC9A0AB3322673EFEE1c4X2J" TargetMode="External"/><Relationship Id="rId24" Type="http://schemas.openxmlformats.org/officeDocument/2006/relationships/hyperlink" Target="consultantplus://offline/ref=DFC99CDDE72A0794CF6463AB7D81DCE6545E9C9FF7AB4297F1F0214790431C8123555B7EC5AE6A2B30EEA4C964446E6DDCFF50CABEB4323C7B3CFCcEX0J" TargetMode="External"/><Relationship Id="rId32" Type="http://schemas.openxmlformats.org/officeDocument/2006/relationships/hyperlink" Target="consultantplus://offline/ref=DFC99CDDE72A0794CF6463AB7D81DCE6545E9C9FF5A2419AF5FD7C4D981A1083245A0469C2E7662A30EEA5CC6F1B6B78CDA75EC9A0AB3322673EFEE1c4X2J" TargetMode="External"/><Relationship Id="rId37" Type="http://schemas.openxmlformats.org/officeDocument/2006/relationships/hyperlink" Target="consultantplus://offline/ref=DFC99CDDE72A0794CF6463AB7D81DCE6545E9C9FF5A04199F7FE7C4D981A1083245A0469C2E7662A30EEA5C9691B6B78CDA75EC9A0AB3322673EFEE1c4X2J" TargetMode="External"/><Relationship Id="rId40" Type="http://schemas.openxmlformats.org/officeDocument/2006/relationships/hyperlink" Target="consultantplus://offline/ref=DFC99CDDE72A0794CF6463AB7D81DCE6545E9C9FF5A1429AF6FD7C4D981A1083245A0469C2E7662A30EEA5C96C1B6B78CDA75EC9A0AB3322673EFEE1c4X2J" TargetMode="External"/><Relationship Id="rId45" Type="http://schemas.openxmlformats.org/officeDocument/2006/relationships/hyperlink" Target="consultantplus://offline/ref=DFC99CDDE72A0794CF6463AB7D81DCE6545E9C9FF5A1439DF2FE7C4D981A1083245A0469D0E73E2633EEBBC96F0E3D298BcFX1J" TargetMode="External"/><Relationship Id="rId53" Type="http://schemas.openxmlformats.org/officeDocument/2006/relationships/hyperlink" Target="consultantplus://offline/ref=DFC99CDDE72A0794CF647DA66BED83E35153CB96F7A448C9ADAF7A1AC74A16D6641A023C81A36C2A32E5F1992B45322A89EC52CABEB73220c7XAJ" TargetMode="External"/><Relationship Id="rId58" Type="http://schemas.openxmlformats.org/officeDocument/2006/relationships/hyperlink" Target="consultantplus://offline/ref=DFC99CDDE72A0794CF6463AB7D81DCE6545E9C9FF5A24596F9F27C4D981A1083245A0469C2E7662A30EEA4CC671B6B78CDA75EC9A0AB3322673EFEE1c4X2J" TargetMode="External"/><Relationship Id="rId66" Type="http://schemas.openxmlformats.org/officeDocument/2006/relationships/hyperlink" Target="consultantplus://offline/ref=DFC99CDDE72A0794CF6463AB7D81DCE6545E9C9FF1A6439CF1F0214790431C8123555B7EC5AE6A2B30EEA0CF64446E6DDCFF50CABEB4323C7B3CFCcEX0J" TargetMode="External"/><Relationship Id="rId74" Type="http://schemas.openxmlformats.org/officeDocument/2006/relationships/hyperlink" Target="consultantplus://offline/ref=DFC99CDDE72A0794CF6463AB7D81DCE6545E9C9FF7A74798F3F0214790431C8123555B6CC5F6662830F0A4C871123F2Bc8XAJ" TargetMode="External"/><Relationship Id="rId79" Type="http://schemas.openxmlformats.org/officeDocument/2006/relationships/hyperlink" Target="consultantplus://offline/ref=DFC99CDDE72A0794CF6463AB7D81DCE6545E9C9FF7A7479BF4F0214790431C8123555B6CC5F6662830F0A4C871123F2Bc8XAJ" TargetMode="External"/><Relationship Id="rId5" Type="http://schemas.openxmlformats.org/officeDocument/2006/relationships/hyperlink" Target="consultantplus://offline/ref=DFC99CDDE72A0794CF6463AB7D81DCE6545E9C9FF0A54696F2F0214790431C8123555B7EC5AE6A2B30EEA7CA64446E6DDCFF50CABEB4323C7B3CFCcEX0J" TargetMode="External"/><Relationship Id="rId61" Type="http://schemas.openxmlformats.org/officeDocument/2006/relationships/hyperlink" Target="consultantplus://offline/ref=DFC99CDDE72A0794CF6463AB7D81DCE6545E9C9FF5A2419AF5F37C4D981A1083245A0469C2E7662A30EEA5CE6A1B6B78CDA75EC9A0AB3322673EFEE1c4X2J" TargetMode="External"/><Relationship Id="rId82" Type="http://schemas.microsoft.com/office/2007/relationships/stylesWithEffects" Target="stylesWithEffects.xml"/><Relationship Id="rId10" Type="http://schemas.openxmlformats.org/officeDocument/2006/relationships/hyperlink" Target="consultantplus://offline/ref=DFC99CDDE72A0794CF6463AB7D81DCE6545E9C9FF3A54197F4F0214790431C8123555B7EC5AE6A2B30EEA4CF64446E6DDCFF50CABEB4323C7B3CFCcEX0J" TargetMode="External"/><Relationship Id="rId19" Type="http://schemas.openxmlformats.org/officeDocument/2006/relationships/hyperlink" Target="consultantplus://offline/ref=DFC99CDDE72A0794CF6463AB7D81DCE6545E9C9FF5A1419AF7F37C4D981A1083245A0469C2E7662A30EEA7C8671B6B78CDA75EC9A0AB3322673EFEE1c4X2J" TargetMode="External"/><Relationship Id="rId31" Type="http://schemas.openxmlformats.org/officeDocument/2006/relationships/hyperlink" Target="consultantplus://offline/ref=DFC99CDDE72A0794CF6463AB7D81DCE6545E9C9FF5A2419AF5F37C4D981A1083245A0469C2E7662A30EEA5CA681B6B78CDA75EC9A0AB3322673EFEE1c4X2J" TargetMode="External"/><Relationship Id="rId44" Type="http://schemas.openxmlformats.org/officeDocument/2006/relationships/hyperlink" Target="consultantplus://offline/ref=DFC99CDDE72A0794CF6463AB7D81DCE6545E9C9FF5A24A9AF2F37C4D981A1083245A0469D0E73E2633EEBBC96F0E3D298BcFX1J" TargetMode="External"/><Relationship Id="rId52" Type="http://schemas.openxmlformats.org/officeDocument/2006/relationships/hyperlink" Target="consultantplus://offline/ref=DFC99CDDE72A0794CF6463AB7D81DCE6545E9C9FF5A04199F7FE7C4D981A1083245A0469C2E7662A30EEA5C9671B6B78CDA75EC9A0AB3322673EFEE1c4X2J" TargetMode="External"/><Relationship Id="rId60" Type="http://schemas.openxmlformats.org/officeDocument/2006/relationships/hyperlink" Target="consultantplus://offline/ref=DFC99CDDE72A0794CF6463AB7D81DCE6545E9C9FF5A24596F9F27C4D981A1083245A0469C2E7662A30EEA7C96E1B6B78CDA75EC9A0AB3322673EFEE1c4X2J" TargetMode="External"/><Relationship Id="rId65" Type="http://schemas.openxmlformats.org/officeDocument/2006/relationships/hyperlink" Target="consultantplus://offline/ref=DFC99CDDE72A0794CF6463AB7D81DCE6545E9C9FF5A34698F6F27C4D981A1083245A0469C2E7662A30EEA5CB6F1B6B78CDA75EC9A0AB3322673EFEE1c4X2J" TargetMode="External"/><Relationship Id="rId73" Type="http://schemas.openxmlformats.org/officeDocument/2006/relationships/hyperlink" Target="consultantplus://offline/ref=DFC99CDDE72A0794CF6463AB7D81DCE6545E9C9FF1AA4798F0F0214790431C8123555B7EC5AE6A2B30EEA2CA64446E6DDCFF50CABEB4323C7B3CFCcEX0J" TargetMode="External"/><Relationship Id="rId78" Type="http://schemas.openxmlformats.org/officeDocument/2006/relationships/hyperlink" Target="consultantplus://offline/ref=DFC99CDDE72A0794CF6463AB7D81DCE6545E9C9FF7A04098F6F0214790431C8123555B6CC5F6662830F0A4C871123F2Bc8XAJ" TargetMode="External"/><Relationship Id="rId81" Type="http://schemas.openxmlformats.org/officeDocument/2006/relationships/theme" Target="theme/theme1.xml"/><Relationship Id="rId4" Type="http://schemas.openxmlformats.org/officeDocument/2006/relationships/hyperlink" Target="consultantplus://offline/ref=DFC99CDDE72A0794CF6463AB7D81DCE6545E9C9FF7AB4297F1F0214790431C8123555B7EC5AE6A2B30EEA4C964446E6DDCFF50CABEB4323C7B3CFCcEX0J" TargetMode="External"/><Relationship Id="rId9" Type="http://schemas.openxmlformats.org/officeDocument/2006/relationships/hyperlink" Target="consultantplus://offline/ref=DFC99CDDE72A0794CF6463AB7D81DCE6545E9C9FF3A24696F4F0214790431C8123555B7EC5AE6A2B30EEA5CD64446E6DDCFF50CABEB4323C7B3CFCcEX0J" TargetMode="External"/><Relationship Id="rId14" Type="http://schemas.openxmlformats.org/officeDocument/2006/relationships/hyperlink" Target="consultantplus://offline/ref=DFC99CDDE72A0794CF6463AB7D81DCE6545E9C9FF5A3439AF8F27C4D981A1083245A0469C2E7662A30EEA5CB681B6B78CDA75EC9A0AB3322673EFEE1c4X2J" TargetMode="External"/><Relationship Id="rId22" Type="http://schemas.openxmlformats.org/officeDocument/2006/relationships/hyperlink" Target="consultantplus://offline/ref=DFC99CDDE72A0794CF6463AB7D81DCE6545E9C9FF5A04199F7FE7C4D981A1083245A0469C2E7662A30EEA5C96C1B6B78CDA75EC9A0AB3322673EFEE1c4X2J" TargetMode="External"/><Relationship Id="rId27" Type="http://schemas.openxmlformats.org/officeDocument/2006/relationships/hyperlink" Target="consultantplus://offline/ref=DFC99CDDE72A0794CF6463AB7D81DCE6545E9C9FF1A6439CF1F0214790431C8123555B7EC5AE6A2B30EEA5CD64446E6DDCFF50CABEB4323C7B3CFCcEX0J" TargetMode="External"/><Relationship Id="rId30" Type="http://schemas.openxmlformats.org/officeDocument/2006/relationships/hyperlink" Target="consultantplus://offline/ref=DFC99CDDE72A0794CF6463AB7D81DCE6545E9C9FF3A54197F4F0214790431C8123555B7EC5AE6A2B30EEA4CF64446E6DDCFF50CABEB4323C7B3CFCcEX0J" TargetMode="External"/><Relationship Id="rId35" Type="http://schemas.openxmlformats.org/officeDocument/2006/relationships/hyperlink" Target="consultantplus://offline/ref=DFC99CDDE72A0794CF6463AB7D81DCE6545E9C9FF5A3409AF5F87C4D981A1083245A0469C2E7662A30EEA5CA6E1B6B78CDA75EC9A0AB3322673EFEE1c4X2J" TargetMode="External"/><Relationship Id="rId43" Type="http://schemas.openxmlformats.org/officeDocument/2006/relationships/hyperlink" Target="consultantplus://offline/ref=DFC99CDDE72A0794CF6463AB7D81DCE6545E9C9FF5A24596F9F27C4D981A1083245A0469C2E7662A30EEA4CB6B1B6B78CDA75EC9A0AB3322673EFEE1c4X2J" TargetMode="External"/><Relationship Id="rId48" Type="http://schemas.openxmlformats.org/officeDocument/2006/relationships/hyperlink" Target="consultantplus://offline/ref=DFC99CDDE72A0794CF6463AB7D81DCE6545E9C9FF5A34698F6F27C4D981A1083245A0469C2E7662A30EEA5CA671B6B78CDA75EC9A0AB3322673EFEE1c4X2J" TargetMode="External"/><Relationship Id="rId56" Type="http://schemas.openxmlformats.org/officeDocument/2006/relationships/hyperlink" Target="consultantplus://offline/ref=DFC99CDDE72A0794CF647DA66BED83E35153CB96F7A448C9ADAF7A1AC74A16D6641A023C81A36C2A32E5F1992B45322A89EC52CABEB73220c7XAJ" TargetMode="External"/><Relationship Id="rId64" Type="http://schemas.openxmlformats.org/officeDocument/2006/relationships/hyperlink" Target="consultantplus://offline/ref=DFC99CDDE72A0794CF6463AB7D81DCE6545E9C9FF5A24596F9F27C4D981A1083245A0469C2E7662A30EEA7CA6D1B6B78CDA75EC9A0AB3322673EFEE1c4X2J" TargetMode="External"/><Relationship Id="rId69" Type="http://schemas.openxmlformats.org/officeDocument/2006/relationships/hyperlink" Target="consultantplus://offline/ref=DFC99CDDE72A0794CF6463AB7D81DCE6545E9C9FF5A34698F6F27C4D981A1083245A0469C2E7662A30EEA5CB6E1B6B78CDA75EC9A0AB3322673EFEE1c4X2J" TargetMode="External"/><Relationship Id="rId77" Type="http://schemas.openxmlformats.org/officeDocument/2006/relationships/hyperlink" Target="consultantplus://offline/ref=DFC99CDDE72A0794CF6463AB7D81DCE6545E9C9FF6AB4598F3F0214790431C8123555B6CC5F6662830F0A4C871123F2Bc8XAJ" TargetMode="External"/><Relationship Id="rId8" Type="http://schemas.openxmlformats.org/officeDocument/2006/relationships/hyperlink" Target="consultantplus://offline/ref=DFC99CDDE72A0794CF6463AB7D81DCE6545E9C9FF1AA4798F0F0214790431C8123555B7EC5AE6A2B30EEA4CA64446E6DDCFF50CABEB4323C7B3CFCcEX0J" TargetMode="External"/><Relationship Id="rId51" Type="http://schemas.openxmlformats.org/officeDocument/2006/relationships/hyperlink" Target="consultantplus://offline/ref=DFC99CDDE72A0794CF6463AB7D81DCE6545E9C9FF5A3409AF5F87C4D981A1083245A0469C2E7662A30EEA5CA6B1B6B78CDA75EC9A0AB3322673EFEE1c4X2J" TargetMode="External"/><Relationship Id="rId72" Type="http://schemas.openxmlformats.org/officeDocument/2006/relationships/hyperlink" Target="consultantplus://offline/ref=DFC99CDDE72A0794CF6463AB7D81DCE6545E9C9FF1AA4798F0F0214790431C8123555B7EC5AE6A2B30EEA2CA64446E6DDCFF50CABEB4323C7B3CFCcEX0J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FC99CDDE72A0794CF6463AB7D81DCE6545E9C9FF5A2419AF5FD7C4D981A1083245A0469C2E7662A30EEA5CB661B6B78CDA75EC9A0AB3322673EFEE1c4X2J" TargetMode="External"/><Relationship Id="rId17" Type="http://schemas.openxmlformats.org/officeDocument/2006/relationships/hyperlink" Target="consultantplus://offline/ref=DFC99CDDE72A0794CF6463AB7D81DCE6545E9C9FF5A04199F7FE7C4D981A1083245A0469C2E7662A30EEA5C96D1B6B78CDA75EC9A0AB3322673EFEE1c4X2J" TargetMode="External"/><Relationship Id="rId25" Type="http://schemas.openxmlformats.org/officeDocument/2006/relationships/hyperlink" Target="consultantplus://offline/ref=DFC99CDDE72A0794CF6463AB7D81DCE6545E9C9FF0A54696F2F0214790431C8123555B7EC5AE6A2B30EEA7CA64446E6DDCFF50CABEB4323C7B3CFCcEX0J" TargetMode="External"/><Relationship Id="rId33" Type="http://schemas.openxmlformats.org/officeDocument/2006/relationships/hyperlink" Target="consultantplus://offline/ref=DFC99CDDE72A0794CF6463AB7D81DCE6545E9C9FF5A24596F9F27C4D981A1083245A0469C2E7662A30EEA4CA6C1B6B78CDA75EC9A0AB3322673EFEE1c4X2J" TargetMode="External"/><Relationship Id="rId38" Type="http://schemas.openxmlformats.org/officeDocument/2006/relationships/hyperlink" Target="consultantplus://offline/ref=DFC99CDDE72A0794CF6463AB7D81DCE6545E9C9FF5A1429AF6FD7C4D981A1083245A0469C2E7662A30EEA5C96D1B6B78CDA75EC9A0AB3322673EFEE1c4X2J" TargetMode="External"/><Relationship Id="rId46" Type="http://schemas.openxmlformats.org/officeDocument/2006/relationships/hyperlink" Target="consultantplus://offline/ref=DFC99CDDE72A0794CF6463AB7D81DCE6545E9C9FF5A1439DF5FA7C4D981A1083245A0469C2E7662A30EEA4C8691B6B78CDA75EC9A0AB3322673EFEE1c4X2J" TargetMode="External"/><Relationship Id="rId59" Type="http://schemas.openxmlformats.org/officeDocument/2006/relationships/hyperlink" Target="consultantplus://offline/ref=DFC99CDDE72A0794CF6463AB7D81DCE6545E9C9FF5A24596F9F27C4D981A1083245A0469C2E7662A30EEA7C8661B6B78CDA75EC9A0AB3322673EFEE1c4X2J" TargetMode="External"/><Relationship Id="rId67" Type="http://schemas.openxmlformats.org/officeDocument/2006/relationships/hyperlink" Target="consultantplus://offline/ref=DFC99CDDE72A0794CF6463AB7D81DCE6545E9C9FF5A2419AF5F37C4D981A1083245A0469C2E7662A30EEA5CF6D1B6B78CDA75EC9A0AB3322673EFEE1c4X2J" TargetMode="External"/><Relationship Id="rId20" Type="http://schemas.openxmlformats.org/officeDocument/2006/relationships/hyperlink" Target="consultantplus://offline/ref=DFC99CDDE72A0794CF6463AB7D81DCE6545E9C9FF1AA4798F0F0214790431C8123555B7EC5AE6A2B30EEA4CD64446E6DDCFF50CABEB4323C7B3CFCcEX0J" TargetMode="External"/><Relationship Id="rId41" Type="http://schemas.openxmlformats.org/officeDocument/2006/relationships/hyperlink" Target="consultantplus://offline/ref=DFC99CDDE72A0794CF6463AB7D81DCE6545E9C9FF5A34698F6F27C4D981A1083245A0469C2E7662A30EEA5CA6B1B6B78CDA75EC9A0AB3322673EFEE1c4X2J" TargetMode="External"/><Relationship Id="rId54" Type="http://schemas.openxmlformats.org/officeDocument/2006/relationships/hyperlink" Target="consultantplus://offline/ref=DFC99CDDE72A0794CF6463AB7D81DCE6545E9C9FF5A1429AF6FD7C4D981A1083245A0469C2E7662A30EEA5C9691B6B78CDA75EC9A0AB3322673EFEE1c4X2J" TargetMode="External"/><Relationship Id="rId62" Type="http://schemas.openxmlformats.org/officeDocument/2006/relationships/hyperlink" Target="consultantplus://offline/ref=DFC99CDDE72A0794CF6463AB7D81DCE6545E9C9FF5A24596F9F27C4D981A1083245A0469C2E7662A30EEA7C96C1B6B78CDA75EC9A0AB3322673EFEE1c4X2J" TargetMode="External"/><Relationship Id="rId70" Type="http://schemas.openxmlformats.org/officeDocument/2006/relationships/hyperlink" Target="consultantplus://offline/ref=DFC99CDDE72A0794CF6463AB7D81DCE6545E9C9FF5A1429AF6FD7C4D981A1083245A0469C2E7662A30EEA5C0681B6B78CDA75EC9A0AB3322673EFEE1c4X2J" TargetMode="External"/><Relationship Id="rId75" Type="http://schemas.openxmlformats.org/officeDocument/2006/relationships/hyperlink" Target="consultantplus://offline/ref=DFC99CDDE72A0794CF6463AB7D81DCE6545E9C9FF5A5479FF4F0214790431C8123555B6CC5F6662830F0A4C871123F2Bc8X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99CDDE72A0794CF6463AB7D81DCE6545E9C9FF1A24B98F3F0214790431C8123555B7EC5AE6A2B30EEA4CA64446E6DDCFF50CABEB4323C7B3CFCcEX0J" TargetMode="External"/><Relationship Id="rId15" Type="http://schemas.openxmlformats.org/officeDocument/2006/relationships/hyperlink" Target="consultantplus://offline/ref=DFC99CDDE72A0794CF6463AB7D81DCE6545E9C9FF5A3409AF5F87C4D981A1083245A0469C2E7662A30EEA5CA6E1B6B78CDA75EC9A0AB3322673EFEE1c4X2J" TargetMode="External"/><Relationship Id="rId23" Type="http://schemas.openxmlformats.org/officeDocument/2006/relationships/hyperlink" Target="consultantplus://offline/ref=DFC99CDDE72A0794CF6463AB7D81DCE6545E9C9FF5A04199F7FE7C4D981A1083245A0469C2E7662A30EEA5C96B1B6B78CDA75EC9A0AB3322673EFEE1c4X2J" TargetMode="External"/><Relationship Id="rId28" Type="http://schemas.openxmlformats.org/officeDocument/2006/relationships/hyperlink" Target="consultantplus://offline/ref=DFC99CDDE72A0794CF6463AB7D81DCE6545E9C9FF1AA4798F0F0214790431C8123555B7EC5AE6A2B30EEA7C864446E6DDCFF50CABEB4323C7B3CFCcEX0J" TargetMode="External"/><Relationship Id="rId36" Type="http://schemas.openxmlformats.org/officeDocument/2006/relationships/hyperlink" Target="consultantplus://offline/ref=DFC99CDDE72A0794CF6463AB7D81DCE6545E9C9FF5A34698F6F27C4D981A1083245A0469C2E7662A30EEA5CA6C1B6B78CDA75EC9A0AB3322673EFEE1c4X2J" TargetMode="External"/><Relationship Id="rId49" Type="http://schemas.openxmlformats.org/officeDocument/2006/relationships/hyperlink" Target="consultantplus://offline/ref=DFC99CDDE72A0794CF6463AB7D81DCE6545E9C9FF5A3439AF8F27C4D981A1083245A0469C2E7662A30EEA5CC6E1B6B78CDA75EC9A0AB3322673EFEE1c4X2J" TargetMode="External"/><Relationship Id="rId57" Type="http://schemas.openxmlformats.org/officeDocument/2006/relationships/hyperlink" Target="consultantplus://offline/ref=DFC99CDDE72A0794CF6463AB7D81DCE6545E9C9FF5A1429AF6FD7C4D981A1083245A0469C2E7662A30EEA5CD671B6B78CDA75EC9A0AB3322673EFEE1c4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6709</Words>
  <Characters>38245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Канищева</dc:creator>
  <cp:lastModifiedBy>User</cp:lastModifiedBy>
  <cp:revision>2</cp:revision>
  <dcterms:created xsi:type="dcterms:W3CDTF">2025-01-28T06:22:00Z</dcterms:created>
  <dcterms:modified xsi:type="dcterms:W3CDTF">2025-01-28T06:22:00Z</dcterms:modified>
</cp:coreProperties>
</file>