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58" w:rsidRDefault="005753BD" w:rsidP="005753BD">
      <w:pPr>
        <w:pStyle w:val="Default"/>
        <w:jc w:val="center"/>
        <w:rPr>
          <w:b/>
          <w:bCs/>
          <w:sz w:val="28"/>
          <w:szCs w:val="28"/>
        </w:rPr>
      </w:pPr>
      <w:r w:rsidRPr="00ED5600">
        <w:rPr>
          <w:b/>
          <w:bCs/>
          <w:sz w:val="28"/>
          <w:szCs w:val="28"/>
        </w:rPr>
        <w:t xml:space="preserve">Чек-лист </w:t>
      </w:r>
      <w:r w:rsidR="00ED5600">
        <w:rPr>
          <w:b/>
          <w:bCs/>
          <w:sz w:val="28"/>
          <w:szCs w:val="28"/>
        </w:rPr>
        <w:t xml:space="preserve">(ФИОКО) </w:t>
      </w:r>
    </w:p>
    <w:p w:rsidR="005753BD" w:rsidRDefault="005753BD" w:rsidP="005753BD">
      <w:pPr>
        <w:pStyle w:val="Default"/>
        <w:jc w:val="center"/>
        <w:rPr>
          <w:b/>
          <w:bCs/>
          <w:sz w:val="28"/>
          <w:szCs w:val="28"/>
        </w:rPr>
      </w:pPr>
      <w:r w:rsidRPr="00ED5600">
        <w:rPr>
          <w:b/>
          <w:bCs/>
          <w:sz w:val="28"/>
          <w:szCs w:val="28"/>
        </w:rPr>
        <w:t>для проверки концептуальных документов</w:t>
      </w:r>
    </w:p>
    <w:p w:rsidR="004E6344" w:rsidRPr="004E6344" w:rsidRDefault="004E6344" w:rsidP="004E6344">
      <w:pPr>
        <w:spacing w:after="0" w:line="240" w:lineRule="auto"/>
        <w:jc w:val="center"/>
        <w:rPr>
          <w:b/>
          <w:color w:val="auto"/>
        </w:rPr>
      </w:pPr>
      <w:proofErr w:type="spellStart"/>
      <w:r w:rsidRPr="004E6344">
        <w:rPr>
          <w:b/>
          <w:color w:val="auto"/>
        </w:rPr>
        <w:t>Голубовой</w:t>
      </w:r>
      <w:proofErr w:type="spellEnd"/>
      <w:r w:rsidRPr="004E6344">
        <w:rPr>
          <w:b/>
          <w:color w:val="auto"/>
        </w:rPr>
        <w:t xml:space="preserve"> С.И., заместителя директора по учебно-воспитательной работе МБОУ ОСОШ № 1, </w:t>
      </w:r>
      <w:r>
        <w:rPr>
          <w:b/>
          <w:color w:val="auto"/>
        </w:rPr>
        <w:t xml:space="preserve">куратора </w:t>
      </w:r>
      <w:r w:rsidRPr="004E6344">
        <w:rPr>
          <w:b/>
          <w:color w:val="auto"/>
        </w:rPr>
        <w:t xml:space="preserve">МБОУ </w:t>
      </w:r>
      <w:proofErr w:type="spellStart"/>
      <w:proofErr w:type="gramStart"/>
      <w:r w:rsidR="003F5070">
        <w:rPr>
          <w:b/>
          <w:color w:val="auto"/>
        </w:rPr>
        <w:t>Волочаевской</w:t>
      </w:r>
      <w:proofErr w:type="spellEnd"/>
      <w:r w:rsidR="003F5070">
        <w:rPr>
          <w:b/>
          <w:color w:val="auto"/>
        </w:rPr>
        <w:t xml:space="preserve"> </w:t>
      </w:r>
      <w:r w:rsidRPr="004E6344">
        <w:rPr>
          <w:b/>
          <w:color w:val="auto"/>
        </w:rPr>
        <w:t xml:space="preserve"> СОШ</w:t>
      </w:r>
      <w:proofErr w:type="gramEnd"/>
      <w:r w:rsidRPr="004E6344">
        <w:rPr>
          <w:b/>
          <w:color w:val="auto"/>
        </w:rPr>
        <w:t xml:space="preserve"> Орловского района Ростовской области в рамках реализации проекта адресной методической помощи 500+</w:t>
      </w:r>
    </w:p>
    <w:p w:rsidR="004E6344" w:rsidRPr="00ED5600" w:rsidRDefault="004E6344" w:rsidP="005753BD">
      <w:pPr>
        <w:pStyle w:val="Default"/>
        <w:jc w:val="center"/>
        <w:rPr>
          <w:b/>
          <w:bCs/>
          <w:sz w:val="28"/>
          <w:szCs w:val="28"/>
        </w:rPr>
      </w:pPr>
    </w:p>
    <w:p w:rsidR="005753BD" w:rsidRPr="00ED5600" w:rsidRDefault="005753BD" w:rsidP="005753BD">
      <w:pPr>
        <w:pStyle w:val="Default"/>
        <w:rPr>
          <w:b/>
          <w:bCs/>
          <w:sz w:val="28"/>
          <w:szCs w:val="28"/>
        </w:rPr>
      </w:pPr>
    </w:p>
    <w:p w:rsidR="005753BD" w:rsidRPr="00ED5600" w:rsidRDefault="005753BD" w:rsidP="00CD26D3">
      <w:pPr>
        <w:pStyle w:val="Default"/>
        <w:numPr>
          <w:ilvl w:val="0"/>
          <w:numId w:val="2"/>
        </w:numPr>
        <w:shd w:val="clear" w:color="auto" w:fill="D9D9D9" w:themeFill="background1" w:themeFillShade="D9"/>
        <w:rPr>
          <w:b/>
          <w:bCs/>
          <w:sz w:val="28"/>
          <w:szCs w:val="28"/>
        </w:rPr>
      </w:pPr>
      <w:r w:rsidRPr="00ED5600">
        <w:rPr>
          <w:b/>
          <w:bCs/>
          <w:sz w:val="28"/>
          <w:szCs w:val="28"/>
        </w:rPr>
        <w:t>Концепция развития</w:t>
      </w:r>
    </w:p>
    <w:p w:rsidR="005753BD" w:rsidRDefault="005753BD" w:rsidP="005753BD">
      <w:pPr>
        <w:pStyle w:val="Default"/>
        <w:rPr>
          <w:sz w:val="23"/>
          <w:szCs w:val="23"/>
        </w:rPr>
      </w:pPr>
    </w:p>
    <w:tbl>
      <w:tblPr>
        <w:tblW w:w="48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019"/>
        <w:gridCol w:w="977"/>
        <w:gridCol w:w="6005"/>
        <w:gridCol w:w="1733"/>
      </w:tblGrid>
      <w:tr w:rsidR="00E1018D" w:rsidRPr="00E1018D" w:rsidTr="00FB03D6">
        <w:trPr>
          <w:trHeight w:val="109"/>
          <w:tblHeader/>
        </w:trPr>
        <w:tc>
          <w:tcPr>
            <w:tcW w:w="1562" w:type="pct"/>
            <w:shd w:val="clear" w:color="auto" w:fill="DAEEF3" w:themeFill="accent5" w:themeFillTint="33"/>
          </w:tcPr>
          <w:p w:rsidR="001F71F8" w:rsidRPr="00E1018D" w:rsidRDefault="001F71F8" w:rsidP="00E1018D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Название пункта</w:t>
            </w:r>
          </w:p>
        </w:tc>
        <w:tc>
          <w:tcPr>
            <w:tcW w:w="360" w:type="pct"/>
            <w:shd w:val="clear" w:color="auto" w:fill="DAEEF3" w:themeFill="accent5" w:themeFillTint="33"/>
          </w:tcPr>
          <w:p w:rsidR="001F71F8" w:rsidRPr="00E1018D" w:rsidRDefault="001F71F8" w:rsidP="00E1018D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Да (1)</w:t>
            </w:r>
          </w:p>
        </w:tc>
        <w:tc>
          <w:tcPr>
            <w:tcW w:w="345" w:type="pct"/>
            <w:shd w:val="clear" w:color="auto" w:fill="DAEEF3" w:themeFill="accent5" w:themeFillTint="33"/>
          </w:tcPr>
          <w:p w:rsidR="001F71F8" w:rsidRPr="00E1018D" w:rsidRDefault="001F71F8" w:rsidP="00E1018D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Нет (0)</w:t>
            </w:r>
          </w:p>
        </w:tc>
        <w:tc>
          <w:tcPr>
            <w:tcW w:w="2120" w:type="pct"/>
            <w:shd w:val="clear" w:color="auto" w:fill="DAEEF3" w:themeFill="accent5" w:themeFillTint="33"/>
          </w:tcPr>
          <w:p w:rsidR="001F71F8" w:rsidRPr="00E1018D" w:rsidRDefault="001F71F8" w:rsidP="00E1018D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Комментарий</w:t>
            </w:r>
          </w:p>
        </w:tc>
        <w:tc>
          <w:tcPr>
            <w:tcW w:w="612" w:type="pct"/>
            <w:shd w:val="clear" w:color="auto" w:fill="DAEEF3" w:themeFill="accent5" w:themeFillTint="33"/>
          </w:tcPr>
          <w:p w:rsidR="001F71F8" w:rsidRPr="00E1018D" w:rsidRDefault="001F71F8" w:rsidP="00E1018D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 xml:space="preserve">Балл </w:t>
            </w:r>
            <w:r w:rsidRPr="00E1018D">
              <w:rPr>
                <w:b/>
              </w:rPr>
              <w:br/>
            </w:r>
            <w:r w:rsidRPr="00E1018D">
              <w:t xml:space="preserve">МБОУ </w:t>
            </w:r>
            <w:r w:rsidR="003F5070" w:rsidRPr="00E1018D">
              <w:t>Волочаевская</w:t>
            </w:r>
            <w:r w:rsidRPr="00E1018D">
              <w:t xml:space="preserve"> СОШ</w:t>
            </w:r>
          </w:p>
        </w:tc>
      </w:tr>
      <w:tr w:rsidR="001F71F8" w:rsidRPr="00E1018D" w:rsidTr="00E1018D">
        <w:trPr>
          <w:trHeight w:val="107"/>
        </w:trPr>
        <w:tc>
          <w:tcPr>
            <w:tcW w:w="4388" w:type="pct"/>
            <w:gridSpan w:val="4"/>
          </w:tcPr>
          <w:p w:rsidR="001F71F8" w:rsidRPr="00E1018D" w:rsidRDefault="001F71F8" w:rsidP="00E1018D">
            <w:pPr>
              <w:pStyle w:val="Default"/>
            </w:pPr>
            <w:r w:rsidRPr="00E1018D">
              <w:rPr>
                <w:b/>
                <w:bCs/>
              </w:rPr>
              <w:t xml:space="preserve">Титульный лист </w:t>
            </w:r>
          </w:p>
        </w:tc>
        <w:tc>
          <w:tcPr>
            <w:tcW w:w="612" w:type="pct"/>
          </w:tcPr>
          <w:p w:rsidR="001F71F8" w:rsidRPr="00E1018D" w:rsidRDefault="001F71F8" w:rsidP="00E1018D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E1E" w:rsidRPr="00E1018D" w:rsidRDefault="00FD7E1E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Полное название учреждения</w:t>
            </w:r>
          </w:p>
        </w:tc>
        <w:tc>
          <w:tcPr>
            <w:tcW w:w="360" w:type="pct"/>
          </w:tcPr>
          <w:p w:rsidR="00FD7E1E" w:rsidRPr="00E1018D" w:rsidRDefault="00FD7E1E" w:rsidP="00E1018D">
            <w:pPr>
              <w:pStyle w:val="Default"/>
            </w:pPr>
            <w:r w:rsidRPr="00E1018D">
              <w:t xml:space="preserve">1 </w:t>
            </w:r>
          </w:p>
        </w:tc>
        <w:tc>
          <w:tcPr>
            <w:tcW w:w="345" w:type="pct"/>
          </w:tcPr>
          <w:p w:rsidR="00FD7E1E" w:rsidRPr="00E1018D" w:rsidRDefault="00FD7E1E" w:rsidP="00E1018D">
            <w:pPr>
              <w:pStyle w:val="Default"/>
            </w:pPr>
            <w:r w:rsidRPr="00E1018D">
              <w:t xml:space="preserve">0 </w:t>
            </w:r>
          </w:p>
        </w:tc>
        <w:tc>
          <w:tcPr>
            <w:tcW w:w="2120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612" w:type="pct"/>
          </w:tcPr>
          <w:p w:rsidR="00FD7E1E" w:rsidRPr="00E1018D" w:rsidRDefault="00FD7E1E" w:rsidP="00E1018D">
            <w:pPr>
              <w:pStyle w:val="Default"/>
            </w:pPr>
            <w:r w:rsidRPr="00E1018D">
              <w:t>1</w:t>
            </w:r>
          </w:p>
        </w:tc>
      </w:tr>
      <w:tr w:rsidR="00E1018D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E1E" w:rsidRPr="00E1018D" w:rsidRDefault="00FD7E1E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Наименование программы</w:t>
            </w:r>
          </w:p>
        </w:tc>
        <w:tc>
          <w:tcPr>
            <w:tcW w:w="360" w:type="pct"/>
          </w:tcPr>
          <w:p w:rsidR="00FD7E1E" w:rsidRPr="00E1018D" w:rsidRDefault="00613DC3" w:rsidP="00E1018D">
            <w:pPr>
              <w:pStyle w:val="Default"/>
            </w:pPr>
            <w:r w:rsidRPr="00E1018D">
              <w:t>1</w:t>
            </w:r>
          </w:p>
        </w:tc>
        <w:tc>
          <w:tcPr>
            <w:tcW w:w="345" w:type="pct"/>
          </w:tcPr>
          <w:p w:rsidR="00FD7E1E" w:rsidRPr="00E1018D" w:rsidRDefault="00033A0B" w:rsidP="00E1018D">
            <w:pPr>
              <w:pStyle w:val="Default"/>
            </w:pPr>
            <w:r>
              <w:t>0</w:t>
            </w:r>
          </w:p>
        </w:tc>
        <w:tc>
          <w:tcPr>
            <w:tcW w:w="2120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612" w:type="pct"/>
          </w:tcPr>
          <w:p w:rsidR="00FD7E1E" w:rsidRPr="00E1018D" w:rsidRDefault="008F6A59" w:rsidP="00E1018D">
            <w:pPr>
              <w:pStyle w:val="Default"/>
            </w:pPr>
            <w:r w:rsidRPr="00E1018D">
              <w:t>1</w:t>
            </w:r>
          </w:p>
        </w:tc>
      </w:tr>
      <w:tr w:rsidR="00E1018D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E1E" w:rsidRPr="00E1018D" w:rsidRDefault="00FD7E1E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Дата, печать учреждения</w:t>
            </w:r>
          </w:p>
        </w:tc>
        <w:tc>
          <w:tcPr>
            <w:tcW w:w="360" w:type="pct"/>
          </w:tcPr>
          <w:p w:rsidR="00FD7E1E" w:rsidRPr="00E1018D" w:rsidRDefault="00613DC3" w:rsidP="00E1018D">
            <w:pPr>
              <w:pStyle w:val="Default"/>
            </w:pPr>
            <w:r w:rsidRPr="00E1018D">
              <w:t>1</w:t>
            </w:r>
          </w:p>
        </w:tc>
        <w:tc>
          <w:tcPr>
            <w:tcW w:w="345" w:type="pct"/>
          </w:tcPr>
          <w:p w:rsidR="00FD7E1E" w:rsidRPr="00E1018D" w:rsidRDefault="00033A0B" w:rsidP="00E1018D">
            <w:pPr>
              <w:pStyle w:val="Default"/>
            </w:pPr>
            <w:r>
              <w:t>0</w:t>
            </w:r>
          </w:p>
        </w:tc>
        <w:tc>
          <w:tcPr>
            <w:tcW w:w="2120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612" w:type="pct"/>
          </w:tcPr>
          <w:p w:rsidR="00FD7E1E" w:rsidRPr="00E1018D" w:rsidRDefault="008F6A59" w:rsidP="00E1018D">
            <w:pPr>
              <w:pStyle w:val="Default"/>
            </w:pPr>
            <w:r w:rsidRPr="00E1018D">
              <w:t>1</w:t>
            </w:r>
          </w:p>
        </w:tc>
      </w:tr>
      <w:tr w:rsidR="00E1018D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E1E" w:rsidRPr="00E1018D" w:rsidRDefault="00FD7E1E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Подпись ответственного лица (руководителя)</w:t>
            </w:r>
          </w:p>
        </w:tc>
        <w:tc>
          <w:tcPr>
            <w:tcW w:w="360" w:type="pct"/>
          </w:tcPr>
          <w:p w:rsidR="00FD7E1E" w:rsidRPr="00E1018D" w:rsidRDefault="00613DC3" w:rsidP="00E1018D">
            <w:pPr>
              <w:pStyle w:val="Default"/>
            </w:pPr>
            <w:r w:rsidRPr="00E1018D">
              <w:t>1</w:t>
            </w:r>
          </w:p>
        </w:tc>
        <w:tc>
          <w:tcPr>
            <w:tcW w:w="345" w:type="pct"/>
          </w:tcPr>
          <w:p w:rsidR="00FD7E1E" w:rsidRPr="00E1018D" w:rsidRDefault="00033A0B" w:rsidP="00E1018D">
            <w:pPr>
              <w:pStyle w:val="Default"/>
            </w:pPr>
            <w:r>
              <w:t>0</w:t>
            </w:r>
          </w:p>
        </w:tc>
        <w:tc>
          <w:tcPr>
            <w:tcW w:w="2120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612" w:type="pct"/>
          </w:tcPr>
          <w:p w:rsidR="00FD7E1E" w:rsidRPr="00E1018D" w:rsidRDefault="008F6A59" w:rsidP="00E1018D">
            <w:pPr>
              <w:pStyle w:val="Default"/>
            </w:pPr>
            <w:r w:rsidRPr="00E1018D">
              <w:t>1</w:t>
            </w:r>
          </w:p>
        </w:tc>
      </w:tr>
      <w:tr w:rsidR="00E1018D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D7E1E" w:rsidRPr="00E1018D" w:rsidRDefault="00FD7E1E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Введение</w:t>
            </w:r>
          </w:p>
        </w:tc>
        <w:tc>
          <w:tcPr>
            <w:tcW w:w="360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345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2120" w:type="pct"/>
          </w:tcPr>
          <w:p w:rsidR="00FD7E1E" w:rsidRPr="00E1018D" w:rsidRDefault="00FD7E1E" w:rsidP="00E1018D">
            <w:pPr>
              <w:pStyle w:val="Default"/>
            </w:pPr>
          </w:p>
        </w:tc>
        <w:tc>
          <w:tcPr>
            <w:tcW w:w="612" w:type="pct"/>
          </w:tcPr>
          <w:p w:rsidR="00FD7E1E" w:rsidRPr="00E1018D" w:rsidRDefault="00FD7E1E" w:rsidP="00E1018D">
            <w:pPr>
              <w:pStyle w:val="Default"/>
            </w:pPr>
          </w:p>
        </w:tc>
      </w:tr>
      <w:tr w:rsidR="00483363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Данные образовательной организации</w:t>
            </w:r>
          </w:p>
        </w:tc>
        <w:tc>
          <w:tcPr>
            <w:tcW w:w="360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  <w:tc>
          <w:tcPr>
            <w:tcW w:w="345" w:type="pct"/>
          </w:tcPr>
          <w:p w:rsidR="00483363" w:rsidRPr="00E1018D" w:rsidRDefault="00483363" w:rsidP="00483363">
            <w:pPr>
              <w:pStyle w:val="Default"/>
            </w:pPr>
            <w:r>
              <w:t>0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63" w:rsidRPr="00483363" w:rsidRDefault="00483363" w:rsidP="00483363">
            <w:pPr>
              <w:pStyle w:val="a8"/>
              <w:shd w:val="clear" w:color="auto" w:fill="auto"/>
              <w:tabs>
                <w:tab w:val="left" w:pos="3379"/>
              </w:tabs>
              <w:jc w:val="both"/>
              <w:rPr>
                <w:sz w:val="24"/>
                <w:szCs w:val="24"/>
              </w:rPr>
            </w:pPr>
            <w:r w:rsidRPr="00483363">
              <w:rPr>
                <w:sz w:val="24"/>
                <w:szCs w:val="24"/>
              </w:rPr>
              <w:t>Достаточно кратких контекстных сведений о школе: название, организационно-правовая</w:t>
            </w:r>
            <w:r w:rsidRPr="00483363">
              <w:rPr>
                <w:sz w:val="24"/>
                <w:szCs w:val="24"/>
              </w:rPr>
              <w:tab/>
              <w:t>форма</w:t>
            </w:r>
            <w:r>
              <w:rPr>
                <w:sz w:val="24"/>
                <w:szCs w:val="24"/>
              </w:rPr>
              <w:t xml:space="preserve"> </w:t>
            </w:r>
            <w:r w:rsidRPr="00483363">
              <w:rPr>
                <w:sz w:val="24"/>
                <w:szCs w:val="24"/>
              </w:rPr>
              <w:t>учреждения, местонахождение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</w:tr>
      <w:tr w:rsidR="00483363" w:rsidRPr="00E1018D" w:rsidTr="00FB03D6">
        <w:trPr>
          <w:trHeight w:val="10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Общее описание участия ОО в проекте 500+</w:t>
            </w:r>
          </w:p>
        </w:tc>
        <w:tc>
          <w:tcPr>
            <w:tcW w:w="360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  <w:tc>
          <w:tcPr>
            <w:tcW w:w="345" w:type="pct"/>
          </w:tcPr>
          <w:p w:rsidR="00483363" w:rsidRPr="00E1018D" w:rsidRDefault="00483363" w:rsidP="00483363">
            <w:pPr>
              <w:pStyle w:val="Default"/>
            </w:pPr>
            <w:r>
              <w:t>0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63" w:rsidRPr="00483363" w:rsidRDefault="00483363" w:rsidP="00483363">
            <w:pPr>
              <w:pStyle w:val="a8"/>
              <w:shd w:val="clear" w:color="auto" w:fill="auto"/>
              <w:tabs>
                <w:tab w:val="left" w:pos="1382"/>
                <w:tab w:val="left" w:pos="2688"/>
                <w:tab w:val="left" w:pos="3917"/>
              </w:tabs>
              <w:jc w:val="both"/>
              <w:rPr>
                <w:sz w:val="24"/>
                <w:szCs w:val="24"/>
              </w:rPr>
            </w:pPr>
            <w:r w:rsidRPr="00483363">
              <w:rPr>
                <w:sz w:val="24"/>
                <w:szCs w:val="24"/>
              </w:rPr>
              <w:t>Является преамбулой документа и кратко опи</w:t>
            </w:r>
            <w:r>
              <w:rPr>
                <w:sz w:val="24"/>
                <w:szCs w:val="24"/>
              </w:rPr>
              <w:t xml:space="preserve">сывает участие школы в проекте, </w:t>
            </w:r>
            <w:r w:rsidRPr="00483363">
              <w:rPr>
                <w:sz w:val="24"/>
                <w:szCs w:val="24"/>
              </w:rPr>
              <w:t>миссию</w:t>
            </w:r>
            <w:r w:rsidRPr="00483363">
              <w:rPr>
                <w:sz w:val="24"/>
                <w:szCs w:val="24"/>
              </w:rPr>
              <w:tab/>
              <w:t>школы</w:t>
            </w:r>
            <w:r w:rsidRPr="00483363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83363">
              <w:rPr>
                <w:sz w:val="24"/>
                <w:szCs w:val="24"/>
              </w:rPr>
              <w:t>приоритетную цель всего проекта.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</w:tr>
      <w:tr w:rsidR="00483363" w:rsidRPr="00E1018D" w:rsidTr="00E1018D">
        <w:trPr>
          <w:trHeight w:val="447"/>
        </w:trPr>
        <w:tc>
          <w:tcPr>
            <w:tcW w:w="4388" w:type="pct"/>
            <w:gridSpan w:val="4"/>
          </w:tcPr>
          <w:p w:rsidR="00483363" w:rsidRPr="00E1018D" w:rsidRDefault="00483363" w:rsidP="00483363">
            <w:pPr>
              <w:pStyle w:val="Default"/>
            </w:pPr>
            <w:r w:rsidRPr="00E1018D">
              <w:rPr>
                <w:b/>
                <w:bCs/>
              </w:rPr>
              <w:t xml:space="preserve">Анализ текущего состояния, описание ключевых рисков развития ОО 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  <w:rPr>
                <w:b/>
                <w:bCs/>
              </w:rPr>
            </w:pPr>
          </w:p>
        </w:tc>
      </w:tr>
      <w:tr w:rsidR="00483363" w:rsidRPr="00E1018D" w:rsidTr="00FB03D6">
        <w:trPr>
          <w:trHeight w:val="7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Самоанализ ОО.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Описание школьной системы образования: кадровый состав, образовательные результаты, контингент, </w:t>
            </w:r>
            <w:proofErr w:type="spellStart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материально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softHyphen/>
              <w:t>техническое</w:t>
            </w:r>
            <w:proofErr w:type="spellEnd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 оснащение и пр.</w:t>
            </w:r>
          </w:p>
        </w:tc>
        <w:tc>
          <w:tcPr>
            <w:tcW w:w="360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1 </w:t>
            </w:r>
          </w:p>
        </w:tc>
        <w:tc>
          <w:tcPr>
            <w:tcW w:w="345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0 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Описание школы должно быть кратким, с доказательными выводами, подтверждающими описание.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Главное внимание должно быть уделено выявлению слабых сторон и угроз развития ОО, лежащих в основе рисков снижения образовательных результатов.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  <w:jc w:val="both"/>
            </w:pPr>
            <w:r w:rsidRPr="00E1018D">
              <w:t>1</w:t>
            </w:r>
          </w:p>
        </w:tc>
      </w:tr>
      <w:tr w:rsidR="00483363" w:rsidRPr="00E1018D" w:rsidTr="00FB03D6">
        <w:trPr>
          <w:trHeight w:val="7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360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1 </w:t>
            </w:r>
          </w:p>
        </w:tc>
        <w:tc>
          <w:tcPr>
            <w:tcW w:w="345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0 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tabs>
                <w:tab w:val="left" w:pos="3005"/>
              </w:tabs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Анализ должен содержать описание выбранных рисков, установленных и подтвержденных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школьной</w:t>
            </w:r>
            <w:r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администрацией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совместно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куратором. Необходимо раскрыть </w:t>
            </w:r>
            <w:r w:rsidRPr="00E1018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причины возникновения рисков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, на устранение которых направлена Концепция. Все отмеченные в концепции риски желательно кратко подтверждать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результатами</w:t>
            </w:r>
            <w:r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проведенной аналитики.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  <w:jc w:val="both"/>
            </w:pPr>
            <w:r w:rsidRPr="00E1018D">
              <w:t>1</w:t>
            </w:r>
          </w:p>
        </w:tc>
      </w:tr>
      <w:tr w:rsidR="00483363" w:rsidRPr="00E1018D" w:rsidTr="00E1018D">
        <w:trPr>
          <w:trHeight w:val="309"/>
        </w:trPr>
        <w:tc>
          <w:tcPr>
            <w:tcW w:w="4388" w:type="pct"/>
            <w:gridSpan w:val="4"/>
          </w:tcPr>
          <w:p w:rsidR="00483363" w:rsidRPr="00E1018D" w:rsidRDefault="00483363" w:rsidP="00483363">
            <w:pPr>
              <w:pStyle w:val="Default"/>
            </w:pPr>
            <w:r w:rsidRPr="00E1018D">
              <w:rPr>
                <w:b/>
                <w:bCs/>
              </w:rPr>
              <w:t xml:space="preserve">Цели и задачи развития образовательной организации 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  <w:rPr>
                <w:b/>
                <w:bCs/>
              </w:rPr>
            </w:pPr>
          </w:p>
        </w:tc>
      </w:tr>
      <w:tr w:rsidR="00483363" w:rsidRPr="00E1018D" w:rsidTr="00FB03D6">
        <w:trPr>
          <w:trHeight w:val="523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 каждому рисковому направлению, выбранному для работы, должны быть сформулированы цель и задачи</w:t>
            </w:r>
          </w:p>
        </w:tc>
        <w:tc>
          <w:tcPr>
            <w:tcW w:w="360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1 </w:t>
            </w:r>
          </w:p>
        </w:tc>
        <w:tc>
          <w:tcPr>
            <w:tcW w:w="345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0 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В концепции рекомендуется кратко написать цель и задачу по каждому рисковому направлению на весь период проекта (проект рассчитан на 2-3 года)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Цели и задачи рисковых направлений должны соответствовать приоритетной цели проекта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Как поставить цель и задачи</w:t>
            </w:r>
          </w:p>
          <w:p w:rsidR="00483363" w:rsidRDefault="00AE089E" w:rsidP="00483363">
            <w:pPr>
              <w:pStyle w:val="a8"/>
              <w:rPr>
                <w:sz w:val="24"/>
                <w:szCs w:val="24"/>
              </w:rPr>
            </w:pPr>
            <w:hyperlink r:id="rId5" w:history="1">
              <w:r w:rsidR="00483363" w:rsidRPr="00216D33">
                <w:rPr>
                  <w:rStyle w:val="a5"/>
                  <w:sz w:val="24"/>
                  <w:szCs w:val="24"/>
                </w:rPr>
                <w:t>https://www.youtube.com/watch?v=czOZIEgnF6U</w:t>
              </w:r>
            </w:hyperlink>
          </w:p>
          <w:p w:rsidR="00483363" w:rsidRPr="00E1018D" w:rsidRDefault="00AE089E" w:rsidP="00483363">
            <w:pPr>
              <w:pStyle w:val="a8"/>
              <w:rPr>
                <w:sz w:val="24"/>
                <w:szCs w:val="24"/>
              </w:rPr>
            </w:pPr>
            <w:hyperlink r:id="rId6" w:history="1">
              <w:r w:rsidR="00483363" w:rsidRPr="00216D33">
                <w:rPr>
                  <w:rStyle w:val="a5"/>
                  <w:sz w:val="24"/>
                  <w:szCs w:val="24"/>
                </w:rPr>
                <w:t>https://www.youtube.com/watch?v=7zk8oLDEI_M</w:t>
              </w:r>
            </w:hyperlink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</w:tr>
      <w:tr w:rsidR="00483363" w:rsidRPr="00E1018D" w:rsidTr="00FB03D6">
        <w:trPr>
          <w:trHeight w:val="38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Задачи направлены на соответствие цели, описаны желаемые результаты проекта</w:t>
            </w:r>
          </w:p>
        </w:tc>
        <w:tc>
          <w:tcPr>
            <w:tcW w:w="360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1 </w:t>
            </w:r>
          </w:p>
        </w:tc>
        <w:tc>
          <w:tcPr>
            <w:tcW w:w="345" w:type="pct"/>
          </w:tcPr>
          <w:p w:rsidR="00483363" w:rsidRPr="00E1018D" w:rsidRDefault="00483363" w:rsidP="00483363">
            <w:pPr>
              <w:pStyle w:val="Default"/>
            </w:pPr>
            <w:r w:rsidRPr="00E1018D">
              <w:t xml:space="preserve">0 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При выборе задач необходимо проверять, поддерживает ли задача поставленную цель.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Как поставить цель и задачи </w:t>
            </w:r>
          </w:p>
          <w:p w:rsidR="00483363" w:rsidRDefault="00AE089E" w:rsidP="00483363">
            <w:pPr>
              <w:pStyle w:val="a8"/>
              <w:rPr>
                <w:sz w:val="24"/>
                <w:szCs w:val="24"/>
              </w:rPr>
            </w:pPr>
            <w:hyperlink r:id="rId7" w:history="1">
              <w:r w:rsidR="00483363" w:rsidRPr="00216D33">
                <w:rPr>
                  <w:rStyle w:val="a5"/>
                  <w:sz w:val="24"/>
                  <w:szCs w:val="24"/>
                </w:rPr>
                <w:t>https://www.youtube.com/watch?v=czOZIEgnF6U</w:t>
              </w:r>
            </w:hyperlink>
          </w:p>
          <w:p w:rsidR="00483363" w:rsidRPr="00E1018D" w:rsidRDefault="00AE089E" w:rsidP="00483363">
            <w:pPr>
              <w:pStyle w:val="a8"/>
              <w:rPr>
                <w:sz w:val="24"/>
                <w:szCs w:val="24"/>
              </w:rPr>
            </w:pPr>
            <w:hyperlink r:id="rId8" w:history="1">
              <w:r w:rsidR="00483363" w:rsidRPr="00216D33">
                <w:rPr>
                  <w:rStyle w:val="a5"/>
                  <w:sz w:val="24"/>
                  <w:szCs w:val="24"/>
                </w:rPr>
                <w:t>https://www.youtube.com/watch?v=7zk8oLDEI_M</w:t>
              </w:r>
            </w:hyperlink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</w:tr>
      <w:tr w:rsidR="00483363" w:rsidRPr="00E1018D" w:rsidTr="00FB03D6">
        <w:trPr>
          <w:trHeight w:val="38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Меры и мероприятия по достижению цели развития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83363" w:rsidRPr="00E1018D" w:rsidRDefault="00483363" w:rsidP="004833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83363" w:rsidRPr="00E1018D" w:rsidRDefault="00483363" w:rsidP="004833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83363" w:rsidRPr="00E1018D" w:rsidRDefault="00483363" w:rsidP="004833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</w:p>
        </w:tc>
      </w:tr>
      <w:tr w:rsidR="00483363" w:rsidRPr="00E1018D" w:rsidTr="00FB03D6">
        <w:trPr>
          <w:trHeight w:val="38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Раздел отвечает на вопрос за счет каких действий наступят изменения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В разделе должно быть указаны показатели решения задач и методы их расчета, а также возможные ресурсы для планируемых изменений.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tabs>
                <w:tab w:val="left" w:pos="1570"/>
                <w:tab w:val="left" w:pos="3216"/>
              </w:tabs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Желаемые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результаты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должны</w:t>
            </w:r>
          </w:p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proofErr w:type="gramStart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описывать</w:t>
            </w:r>
            <w:proofErr w:type="gramEnd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 позитивные изменения, которые наступят в ходе выполнения задач.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</w:tr>
      <w:tr w:rsidR="00483363" w:rsidRPr="00E1018D" w:rsidTr="00FB03D6">
        <w:trPr>
          <w:trHeight w:val="7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Лица, ответственные за достижения результата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83363" w:rsidRPr="00E1018D" w:rsidRDefault="00483363" w:rsidP="004833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</w:p>
        </w:tc>
      </w:tr>
      <w:tr w:rsidR="00FB03D6" w:rsidRPr="00E1018D" w:rsidTr="00FB03D6">
        <w:trPr>
          <w:trHeight w:val="7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Ответственным за реализацию концепции является директор.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363" w:rsidRPr="00E1018D" w:rsidRDefault="00483363" w:rsidP="0048336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Для достижения цели по каждой поставленной задаче в концепции развития необходимо определить ответственных лиц и персонал, который должен быть информирован о действиях по изменениям в организации.</w:t>
            </w:r>
          </w:p>
        </w:tc>
        <w:tc>
          <w:tcPr>
            <w:tcW w:w="612" w:type="pct"/>
          </w:tcPr>
          <w:p w:rsidR="00483363" w:rsidRPr="00E1018D" w:rsidRDefault="00483363" w:rsidP="00483363">
            <w:pPr>
              <w:pStyle w:val="Default"/>
            </w:pPr>
            <w:r w:rsidRPr="00E1018D">
              <w:t>1</w:t>
            </w:r>
          </w:p>
        </w:tc>
      </w:tr>
      <w:tr w:rsidR="00483363" w:rsidRPr="00E1018D" w:rsidTr="00FB03D6">
        <w:trPr>
          <w:trHeight w:val="109"/>
        </w:trPr>
        <w:tc>
          <w:tcPr>
            <w:tcW w:w="1562" w:type="pct"/>
            <w:shd w:val="clear" w:color="auto" w:fill="FDE9D9" w:themeFill="accent6" w:themeFillTint="33"/>
          </w:tcPr>
          <w:p w:rsidR="00483363" w:rsidRPr="00E1018D" w:rsidRDefault="00483363" w:rsidP="00483363">
            <w:pPr>
              <w:pStyle w:val="Default"/>
              <w:rPr>
                <w:b/>
              </w:rPr>
            </w:pPr>
            <w:r w:rsidRPr="00E1018D">
              <w:rPr>
                <w:b/>
              </w:rPr>
              <w:t xml:space="preserve">ИТОГО </w:t>
            </w:r>
          </w:p>
        </w:tc>
        <w:tc>
          <w:tcPr>
            <w:tcW w:w="705" w:type="pct"/>
            <w:gridSpan w:val="2"/>
            <w:shd w:val="clear" w:color="auto" w:fill="FDE9D9" w:themeFill="accent6" w:themeFillTint="33"/>
          </w:tcPr>
          <w:p w:rsidR="00483363" w:rsidRPr="00E1018D" w:rsidRDefault="00483363" w:rsidP="00FB03D6">
            <w:pPr>
              <w:pStyle w:val="Default"/>
              <w:rPr>
                <w:b/>
              </w:rPr>
            </w:pPr>
            <w:r w:rsidRPr="00E1018D">
              <w:rPr>
                <w:b/>
              </w:rPr>
              <w:t>_1</w:t>
            </w:r>
            <w:r w:rsidR="00FB03D6">
              <w:rPr>
                <w:b/>
              </w:rPr>
              <w:t>2</w:t>
            </w:r>
            <w:r w:rsidRPr="00E1018D">
              <w:rPr>
                <w:b/>
              </w:rPr>
              <w:t>_ (из 1</w:t>
            </w:r>
            <w:r w:rsidR="00FB03D6">
              <w:rPr>
                <w:b/>
              </w:rPr>
              <w:t>2</w:t>
            </w:r>
            <w:r w:rsidRPr="00E1018D">
              <w:rPr>
                <w:b/>
              </w:rPr>
              <w:t xml:space="preserve">) </w:t>
            </w:r>
          </w:p>
        </w:tc>
        <w:tc>
          <w:tcPr>
            <w:tcW w:w="2120" w:type="pct"/>
            <w:shd w:val="clear" w:color="auto" w:fill="FDE9D9" w:themeFill="accent6" w:themeFillTint="33"/>
          </w:tcPr>
          <w:p w:rsidR="00483363" w:rsidRPr="00E1018D" w:rsidRDefault="00483363" w:rsidP="00483363">
            <w:pPr>
              <w:pStyle w:val="Default"/>
              <w:rPr>
                <w:b/>
              </w:rPr>
            </w:pPr>
            <w:r w:rsidRPr="00E1018D">
              <w:rPr>
                <w:b/>
              </w:rPr>
              <w:t xml:space="preserve">Рекомендованный показатель – 100% </w:t>
            </w:r>
          </w:p>
        </w:tc>
        <w:tc>
          <w:tcPr>
            <w:tcW w:w="612" w:type="pct"/>
            <w:shd w:val="clear" w:color="auto" w:fill="FDE9D9" w:themeFill="accent6" w:themeFillTint="33"/>
          </w:tcPr>
          <w:p w:rsidR="00483363" w:rsidRPr="00E1018D" w:rsidRDefault="00483363" w:rsidP="00483363">
            <w:pPr>
              <w:pStyle w:val="Default"/>
              <w:rPr>
                <w:b/>
              </w:rPr>
            </w:pPr>
            <w:r w:rsidRPr="00E1018D">
              <w:rPr>
                <w:b/>
              </w:rPr>
              <w:t>100%</w:t>
            </w:r>
          </w:p>
        </w:tc>
      </w:tr>
    </w:tbl>
    <w:p w:rsidR="002C6DD2" w:rsidRDefault="002C6DD2">
      <w:pPr>
        <w:rPr>
          <w:b/>
          <w:bCs/>
          <w:sz w:val="23"/>
          <w:szCs w:val="23"/>
        </w:rPr>
      </w:pPr>
    </w:p>
    <w:p w:rsidR="002C6DD2" w:rsidRDefault="002C6DD2">
      <w:pPr>
        <w:rPr>
          <w:b/>
          <w:bCs/>
        </w:rPr>
      </w:pPr>
      <w:r>
        <w:rPr>
          <w:b/>
          <w:bCs/>
        </w:rPr>
        <w:br w:type="page"/>
      </w:r>
    </w:p>
    <w:p w:rsidR="005753BD" w:rsidRPr="00980A32" w:rsidRDefault="002C6DD2" w:rsidP="00CD26D3">
      <w:pPr>
        <w:pStyle w:val="a3"/>
        <w:numPr>
          <w:ilvl w:val="0"/>
          <w:numId w:val="2"/>
        </w:numPr>
        <w:shd w:val="clear" w:color="auto" w:fill="D9D9D9" w:themeFill="background1" w:themeFillShade="D9"/>
        <w:rPr>
          <w:b/>
        </w:rPr>
      </w:pPr>
      <w:r w:rsidRPr="00980A32">
        <w:rPr>
          <w:b/>
          <w:bCs/>
        </w:rPr>
        <w:lastRenderedPageBreak/>
        <w:t>Среднесрочная программа</w:t>
      </w: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1029"/>
        <w:gridCol w:w="1097"/>
        <w:gridCol w:w="6301"/>
        <w:gridCol w:w="1813"/>
      </w:tblGrid>
      <w:tr w:rsidR="00E1018D" w:rsidRPr="00E1018D" w:rsidTr="00FB03D6">
        <w:trPr>
          <w:trHeight w:val="100"/>
          <w:tblHeader/>
        </w:trPr>
        <w:tc>
          <w:tcPr>
            <w:tcW w:w="1368" w:type="pct"/>
            <w:shd w:val="clear" w:color="auto" w:fill="DAEEF3" w:themeFill="accent5" w:themeFillTint="33"/>
          </w:tcPr>
          <w:p w:rsidR="001D7AAD" w:rsidRPr="00E1018D" w:rsidRDefault="001D7AAD" w:rsidP="00F32DBE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Название пункта</w:t>
            </w:r>
          </w:p>
        </w:tc>
        <w:tc>
          <w:tcPr>
            <w:tcW w:w="365" w:type="pct"/>
            <w:shd w:val="clear" w:color="auto" w:fill="DAEEF3" w:themeFill="accent5" w:themeFillTint="33"/>
          </w:tcPr>
          <w:p w:rsidR="001D7AAD" w:rsidRPr="00E1018D" w:rsidRDefault="001D7AAD" w:rsidP="00F32DBE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Да (1)</w:t>
            </w:r>
          </w:p>
        </w:tc>
        <w:tc>
          <w:tcPr>
            <w:tcW w:w="389" w:type="pct"/>
            <w:shd w:val="clear" w:color="auto" w:fill="DAEEF3" w:themeFill="accent5" w:themeFillTint="33"/>
          </w:tcPr>
          <w:p w:rsidR="001D7AAD" w:rsidRPr="00E1018D" w:rsidRDefault="001D7AAD" w:rsidP="00F32DBE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Нет (0)</w:t>
            </w:r>
          </w:p>
        </w:tc>
        <w:tc>
          <w:tcPr>
            <w:tcW w:w="2235" w:type="pct"/>
            <w:shd w:val="clear" w:color="auto" w:fill="DAEEF3" w:themeFill="accent5" w:themeFillTint="33"/>
          </w:tcPr>
          <w:p w:rsidR="001D7AAD" w:rsidRPr="00E1018D" w:rsidRDefault="001D7AAD" w:rsidP="00F32DBE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Комментарий</w:t>
            </w:r>
          </w:p>
        </w:tc>
        <w:tc>
          <w:tcPr>
            <w:tcW w:w="643" w:type="pct"/>
            <w:shd w:val="clear" w:color="auto" w:fill="DAEEF3" w:themeFill="accent5" w:themeFillTint="33"/>
          </w:tcPr>
          <w:p w:rsidR="001D7AAD" w:rsidRPr="00E1018D" w:rsidRDefault="001D7AAD" w:rsidP="00662128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 xml:space="preserve">Балл </w:t>
            </w:r>
            <w:r w:rsidRPr="00E1018D">
              <w:rPr>
                <w:b/>
              </w:rPr>
              <w:br/>
            </w:r>
            <w:r w:rsidRPr="00E1018D">
              <w:t xml:space="preserve">МБОУ </w:t>
            </w:r>
            <w:r w:rsidR="003F5070" w:rsidRPr="00E1018D">
              <w:t xml:space="preserve">Волочаевская </w:t>
            </w:r>
            <w:r w:rsidRPr="00E1018D">
              <w:t>СОШ</w:t>
            </w:r>
          </w:p>
        </w:tc>
      </w:tr>
      <w:tr w:rsidR="00FB03D6" w:rsidRPr="00E1018D" w:rsidTr="00FB03D6">
        <w:trPr>
          <w:trHeight w:val="100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Титульный лист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:rsidR="00B35EC3" w:rsidRPr="00E1018D" w:rsidRDefault="00B35EC3" w:rsidP="00B35EC3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:rsidR="00B35EC3" w:rsidRPr="00E1018D" w:rsidRDefault="00B35EC3" w:rsidP="00B35EC3">
            <w:pPr>
              <w:rPr>
                <w:sz w:val="24"/>
                <w:szCs w:val="24"/>
              </w:rPr>
            </w:pPr>
          </w:p>
        </w:tc>
        <w:tc>
          <w:tcPr>
            <w:tcW w:w="2235" w:type="pct"/>
            <w:shd w:val="clear" w:color="auto" w:fill="EAF1DD" w:themeFill="accent3" w:themeFillTint="33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643" w:type="pct"/>
            <w:shd w:val="clear" w:color="auto" w:fill="auto"/>
          </w:tcPr>
          <w:p w:rsidR="00B35EC3" w:rsidRPr="00E1018D" w:rsidRDefault="00B35EC3" w:rsidP="00B35EC3">
            <w:pPr>
              <w:pStyle w:val="Default"/>
            </w:pPr>
          </w:p>
        </w:tc>
      </w:tr>
      <w:tr w:rsidR="003F5070" w:rsidRPr="00E1018D" w:rsidTr="00FB03D6">
        <w:trPr>
          <w:trHeight w:val="100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Полное название учреждения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643" w:type="pct"/>
          </w:tcPr>
          <w:p w:rsidR="00B35EC3" w:rsidRPr="00E1018D" w:rsidRDefault="001C77CA" w:rsidP="00B35EC3">
            <w:pPr>
              <w:pStyle w:val="Default"/>
            </w:pPr>
            <w:r w:rsidRPr="00E1018D">
              <w:t>1</w:t>
            </w:r>
          </w:p>
        </w:tc>
      </w:tr>
      <w:tr w:rsidR="003F5070" w:rsidRPr="00E1018D" w:rsidTr="00FB03D6">
        <w:trPr>
          <w:trHeight w:val="100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Наименование программы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643" w:type="pct"/>
          </w:tcPr>
          <w:p w:rsidR="00B35EC3" w:rsidRPr="00E1018D" w:rsidRDefault="001C77CA" w:rsidP="00B35EC3">
            <w:pPr>
              <w:pStyle w:val="Default"/>
            </w:pPr>
            <w:r w:rsidRPr="00E1018D">
              <w:t>1</w:t>
            </w:r>
          </w:p>
        </w:tc>
      </w:tr>
      <w:tr w:rsidR="003F5070" w:rsidRPr="00E1018D" w:rsidTr="00FB03D6">
        <w:trPr>
          <w:trHeight w:val="100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Дата, печать учреждения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643" w:type="pct"/>
          </w:tcPr>
          <w:p w:rsidR="00B35EC3" w:rsidRPr="00E1018D" w:rsidRDefault="001C77CA" w:rsidP="00B35EC3">
            <w:pPr>
              <w:pStyle w:val="Default"/>
            </w:pPr>
            <w:r w:rsidRPr="00E1018D">
              <w:t>1</w:t>
            </w:r>
          </w:p>
        </w:tc>
      </w:tr>
      <w:tr w:rsidR="003F5070" w:rsidRPr="00E1018D" w:rsidTr="00FB03D6">
        <w:trPr>
          <w:trHeight w:val="100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Подпись ответственного лица (руководителя)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643" w:type="pct"/>
          </w:tcPr>
          <w:p w:rsidR="00B35EC3" w:rsidRPr="00E1018D" w:rsidRDefault="001C77CA" w:rsidP="00B35EC3">
            <w:pPr>
              <w:pStyle w:val="Default"/>
            </w:pPr>
            <w:r w:rsidRPr="00E1018D">
              <w:t>1</w:t>
            </w:r>
          </w:p>
        </w:tc>
      </w:tr>
      <w:tr w:rsidR="00B35EC3" w:rsidRPr="00E1018D" w:rsidTr="00E1018D">
        <w:trPr>
          <w:trHeight w:val="98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B35EC3" w:rsidRPr="00E1018D" w:rsidRDefault="00B35EC3" w:rsidP="00B35EC3">
            <w:pPr>
              <w:pStyle w:val="Default"/>
            </w:pPr>
            <w:r w:rsidRPr="00E1018D">
              <w:rPr>
                <w:b/>
                <w:bCs/>
              </w:rPr>
              <w:t xml:space="preserve">Цель </w:t>
            </w:r>
            <w:r w:rsidRPr="00E1018D">
              <w:rPr>
                <w:b/>
                <w:bCs/>
                <w:shd w:val="clear" w:color="auto" w:fill="EAF1DD" w:themeFill="accent3" w:themeFillTint="33"/>
              </w:rPr>
              <w:t>и задачи Программы</w:t>
            </w:r>
            <w:r w:rsidRPr="00E1018D">
              <w:rPr>
                <w:b/>
                <w:bCs/>
              </w:rPr>
              <w:t xml:space="preserve"> 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FB03D6">
        <w:trPr>
          <w:trHeight w:val="665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Указаны цель и задачи среднесрочной программы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spacing w:after="100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В среднесрочной программе следует определять цель, исходя из сроков исполнения программы (1 год), а также проверять соответствие приоритетной цели проекта и целей, указанных в концепции и рассчитанных на период в 2-3 года.</w:t>
            </w:r>
          </w:p>
          <w:p w:rsidR="00B35EC3" w:rsidRPr="00E1018D" w:rsidRDefault="00B35EC3" w:rsidP="00B35EC3">
            <w:pPr>
              <w:pStyle w:val="a8"/>
              <w:shd w:val="clear" w:color="auto" w:fill="auto"/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Задачи в рамках поставленных целей описываются согласно хронологической последовательности и возможности их реализации в установленные сроки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</w:pPr>
            <w:r w:rsidRPr="00E1018D">
              <w:t>1</w:t>
            </w:r>
          </w:p>
        </w:tc>
      </w:tr>
      <w:tr w:rsidR="00B35EC3" w:rsidRPr="00E1018D" w:rsidTr="00E1018D">
        <w:trPr>
          <w:trHeight w:val="288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B35EC3" w:rsidRPr="00E1018D" w:rsidRDefault="00B35EC3" w:rsidP="00B35EC3">
            <w:pPr>
              <w:pStyle w:val="Default"/>
            </w:pPr>
            <w:r w:rsidRPr="00E1018D">
              <w:rPr>
                <w:b/>
                <w:bCs/>
              </w:rPr>
              <w:t xml:space="preserve">Целевые индикаторы и показатели Программы 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FB03D6">
        <w:trPr>
          <w:trHeight w:val="732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 каждой цели, есть соответствующие ей показатели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spacing w:after="120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Показатель должен демонстрировать, каким образом школа достигнет положительного решения поставленной цели и выполнения задач.</w:t>
            </w:r>
          </w:p>
          <w:p w:rsidR="00B35EC3" w:rsidRPr="00E1018D" w:rsidRDefault="00B35EC3" w:rsidP="00483363">
            <w:pPr>
              <w:pStyle w:val="a8"/>
              <w:shd w:val="clear" w:color="auto" w:fill="auto"/>
              <w:tabs>
                <w:tab w:val="left" w:pos="1709"/>
                <w:tab w:val="left" w:pos="2909"/>
                <w:tab w:val="left" w:pos="3989"/>
              </w:tabs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Показатели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могут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быть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как</w:t>
            </w:r>
            <w:r w:rsidR="00483363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качественными, так и коли</w:t>
            </w:r>
            <w:r w:rsidR="00483363">
              <w:rPr>
                <w:color w:val="000000"/>
                <w:sz w:val="24"/>
                <w:szCs w:val="24"/>
                <w:lang w:eastAsia="ru-RU" w:bidi="ru-RU"/>
              </w:rPr>
              <w:t>чественными, но</w:t>
            </w:r>
            <w:r w:rsidR="00483363">
              <w:rPr>
                <w:color w:val="000000"/>
                <w:sz w:val="24"/>
                <w:szCs w:val="24"/>
                <w:lang w:eastAsia="ru-RU" w:bidi="ru-RU"/>
              </w:rPr>
              <w:tab/>
              <w:t>они</w:t>
            </w:r>
            <w:r w:rsidR="00483363"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обязательны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должны</w:t>
            </w:r>
            <w:r w:rsidR="00483363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соответствовать цели, подтверждать поставленные задачи и не иметь негативных последствий для участников образовательного процесса.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</w:pPr>
            <w:r w:rsidRPr="00E1018D">
              <w:t>1</w:t>
            </w:r>
          </w:p>
        </w:tc>
      </w:tr>
      <w:tr w:rsidR="00B35EC3" w:rsidRPr="00E1018D" w:rsidTr="00E1018D">
        <w:trPr>
          <w:trHeight w:val="414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B35EC3" w:rsidRPr="00E1018D" w:rsidRDefault="00B35EC3" w:rsidP="00B35EC3">
            <w:pPr>
              <w:pStyle w:val="Default"/>
            </w:pPr>
            <w:r w:rsidRPr="00E1018D">
              <w:rPr>
                <w:b/>
                <w:bCs/>
              </w:rPr>
              <w:t xml:space="preserve">Основные мероприятия или проекты Программы/ перечень подпрограмм 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  <w:rPr>
                <w:b/>
                <w:bCs/>
              </w:rPr>
            </w:pPr>
          </w:p>
        </w:tc>
      </w:tr>
      <w:tr w:rsidR="003F5070" w:rsidRPr="00E1018D" w:rsidTr="00FB03D6">
        <w:trPr>
          <w:trHeight w:val="226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Перечислены все выбранные риски в качестве подпрограмм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EC3" w:rsidRPr="00E1018D" w:rsidRDefault="00B35EC3" w:rsidP="00B35EC3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A59" w:rsidRPr="00E1018D" w:rsidRDefault="00B35EC3" w:rsidP="008F6A59">
            <w:pPr>
              <w:pStyle w:val="a8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Все риски указываются в виде перечня подпрограмм в соответствии с каждым рисковым направлением, </w:t>
            </w:r>
            <w:r w:rsidRPr="00E1018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кратко</w:t>
            </w:r>
            <w:r w:rsidR="008F6A59" w:rsidRPr="00E1018D">
              <w:rPr>
                <w:sz w:val="24"/>
                <w:szCs w:val="24"/>
              </w:rPr>
              <w:t xml:space="preserve"> </w:t>
            </w:r>
            <w:r w:rsidR="008F6A59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>перечисляются</w:t>
            </w:r>
            <w:r w:rsidR="008F6A59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ab/>
              <w:t xml:space="preserve">для каждой подпрограммы ее цель и </w:t>
            </w:r>
            <w:r w:rsidR="008F6A59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задачи, </w:t>
            </w:r>
            <w:r w:rsidR="00483363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показатели, </w:t>
            </w:r>
            <w:r w:rsidR="00483363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ab/>
            </w:r>
            <w:r w:rsidR="008F6A59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>перечень</w:t>
            </w:r>
            <w:r w:rsidR="008F6A59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ab/>
              <w:t>мер</w:t>
            </w:r>
            <w:r w:rsidR="008F6A59" w:rsidRPr="00E1018D">
              <w:rPr>
                <w:bCs/>
                <w:color w:val="000000"/>
                <w:sz w:val="24"/>
                <w:szCs w:val="24"/>
                <w:lang w:eastAsia="ru-RU" w:bidi="ru-RU"/>
              </w:rPr>
              <w:tab/>
              <w:t>и/или мероприятий. Перечень подпрограмм соответствует рискам, описанным в концепции, но раскрывает их на период, заданный среднесрочной программой.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</w:pPr>
            <w:r w:rsidRPr="00E1018D">
              <w:lastRenderedPageBreak/>
              <w:t>1</w:t>
            </w:r>
          </w:p>
        </w:tc>
      </w:tr>
      <w:tr w:rsidR="00B35EC3" w:rsidRPr="00E1018D" w:rsidTr="00E1018D">
        <w:trPr>
          <w:trHeight w:val="414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B35EC3" w:rsidRPr="00E1018D" w:rsidRDefault="00B35EC3" w:rsidP="00B35EC3">
            <w:pPr>
              <w:pStyle w:val="Default"/>
            </w:pPr>
            <w:r w:rsidRPr="00E1018D">
              <w:rPr>
                <w:b/>
                <w:bCs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FB03D6">
        <w:trPr>
          <w:trHeight w:val="47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Описаны ожидаемые конечные результаты реализации Программы в соответствии с целью и задачами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A59" w:rsidRPr="00E1018D" w:rsidRDefault="008F6A59" w:rsidP="00483363">
            <w:pPr>
              <w:pStyle w:val="a8"/>
              <w:shd w:val="clear" w:color="auto" w:fill="auto"/>
              <w:tabs>
                <w:tab w:val="right" w:pos="2654"/>
                <w:tab w:val="right" w:pos="4296"/>
              </w:tabs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Конечные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результаты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желательно</w:t>
            </w:r>
            <w:r w:rsidR="00483363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представить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в</w:t>
            </w:r>
            <w:r w:rsidR="0048336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виде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изменений,</w:t>
            </w:r>
            <w:r w:rsidR="00483363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отражающих эффект и позволяющих однозначно оценить результат реализации программы, а также ее динамику через количественные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="0048336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качественные</w:t>
            </w:r>
            <w:r w:rsidR="00483363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показатели. Ожидаемые результаты отражают действия в периоде, заданном среднесрочной программой, с учетом конечного результата, описанного в Концепции.</w:t>
            </w:r>
          </w:p>
        </w:tc>
        <w:tc>
          <w:tcPr>
            <w:tcW w:w="643" w:type="pct"/>
          </w:tcPr>
          <w:p w:rsidR="008F6A59" w:rsidRPr="00E1018D" w:rsidRDefault="008F6A59" w:rsidP="008F6A59">
            <w:pPr>
              <w:pStyle w:val="Default"/>
            </w:pPr>
            <w:r w:rsidRPr="00E1018D">
              <w:t>1</w:t>
            </w:r>
          </w:p>
        </w:tc>
      </w:tr>
      <w:tr w:rsidR="00B35EC3" w:rsidRPr="00E1018D" w:rsidTr="00E1018D">
        <w:trPr>
          <w:trHeight w:val="98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B35EC3" w:rsidRPr="00E1018D" w:rsidRDefault="008F6A59" w:rsidP="00B35EC3">
            <w:pPr>
              <w:pStyle w:val="Default"/>
            </w:pPr>
            <w:r w:rsidRPr="00E1018D">
              <w:rPr>
                <w:rFonts w:eastAsia="Arial Unicode MS"/>
                <w:b/>
                <w:bCs/>
                <w:lang w:eastAsia="ru-RU" w:bidi="ru-RU"/>
              </w:rPr>
              <w:t>Исполнители и порядок управления реализацией программы</w:t>
            </w: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FB03D6">
        <w:trPr>
          <w:trHeight w:val="85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Указаны исполнители и участники образовательного процесса, принимающие участие в реализации программы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A59" w:rsidRPr="00E1018D" w:rsidRDefault="008F6A59" w:rsidP="008F6A59">
            <w:pPr>
              <w:pStyle w:val="a8"/>
              <w:shd w:val="clear" w:color="auto" w:fill="auto"/>
              <w:tabs>
                <w:tab w:val="left" w:pos="2213"/>
                <w:tab w:val="left" w:pos="2918"/>
              </w:tabs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Нужно указать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кто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осуществляет</w:t>
            </w:r>
            <w:r w:rsidRPr="00E1018D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управление реализацией среднесрочной программы.</w:t>
            </w:r>
          </w:p>
          <w:p w:rsidR="008F6A59" w:rsidRPr="00E1018D" w:rsidRDefault="008F6A59" w:rsidP="008F6A59">
            <w:pPr>
              <w:pStyle w:val="a8"/>
              <w:shd w:val="clear" w:color="auto" w:fill="auto"/>
              <w:tabs>
                <w:tab w:val="left" w:pos="2174"/>
                <w:tab w:val="right" w:pos="4310"/>
              </w:tabs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Допускается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участие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ab/>
              <w:t>всех</w:t>
            </w:r>
            <w:r w:rsidRPr="00E1018D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заинтересованных сторон: коллектива школы, совета родителей (законных представителей), обучающихся и пр.</w:t>
            </w:r>
          </w:p>
        </w:tc>
        <w:tc>
          <w:tcPr>
            <w:tcW w:w="643" w:type="pct"/>
          </w:tcPr>
          <w:p w:rsidR="008F6A59" w:rsidRPr="00E1018D" w:rsidRDefault="008F6A59" w:rsidP="008F6A59">
            <w:pPr>
              <w:pStyle w:val="Default"/>
            </w:pPr>
            <w:r w:rsidRPr="00E1018D">
              <w:t>1</w:t>
            </w:r>
          </w:p>
        </w:tc>
      </w:tr>
      <w:tr w:rsidR="00E1018D" w:rsidRPr="00E1018D" w:rsidTr="00FB03D6">
        <w:trPr>
          <w:trHeight w:val="421"/>
        </w:trPr>
        <w:tc>
          <w:tcPr>
            <w:tcW w:w="1368" w:type="pct"/>
            <w:shd w:val="clear" w:color="auto" w:fill="EAF1DD" w:themeFill="accent3" w:themeFillTint="33"/>
          </w:tcPr>
          <w:p w:rsidR="00B35EC3" w:rsidRPr="00E1018D" w:rsidRDefault="008F6A59" w:rsidP="00B35EC3">
            <w:pPr>
              <w:pStyle w:val="Default"/>
            </w:pPr>
            <w:r w:rsidRPr="00E1018D">
              <w:rPr>
                <w:rFonts w:eastAsia="Arial Unicode MS"/>
                <w:b/>
                <w:bCs/>
                <w:lang w:eastAsia="ru-RU" w:bidi="ru-RU"/>
              </w:rPr>
              <w:t>План-график мероприятий</w:t>
            </w:r>
          </w:p>
        </w:tc>
        <w:tc>
          <w:tcPr>
            <w:tcW w:w="365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389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2235" w:type="pct"/>
          </w:tcPr>
          <w:p w:rsidR="00B35EC3" w:rsidRPr="00E1018D" w:rsidRDefault="00B35EC3" w:rsidP="00B35EC3">
            <w:pPr>
              <w:pStyle w:val="Default"/>
            </w:pPr>
          </w:p>
        </w:tc>
        <w:tc>
          <w:tcPr>
            <w:tcW w:w="643" w:type="pct"/>
          </w:tcPr>
          <w:p w:rsidR="00B35EC3" w:rsidRPr="00E1018D" w:rsidRDefault="00B35EC3" w:rsidP="00B35EC3">
            <w:pPr>
              <w:pStyle w:val="Default"/>
            </w:pPr>
          </w:p>
        </w:tc>
      </w:tr>
      <w:tr w:rsidR="00E1018D" w:rsidRPr="00E1018D" w:rsidTr="00FB03D6">
        <w:trPr>
          <w:trHeight w:val="859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7CA" w:rsidRPr="00E1018D" w:rsidRDefault="001C77CA" w:rsidP="001C77CA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Подпрограммы содержат план-график мероприятий, направленных на достижение цели и задач среднесрочной программы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7CA" w:rsidRPr="00E1018D" w:rsidRDefault="001C77CA" w:rsidP="001C77CA">
            <w:pPr>
              <w:pStyle w:val="Default"/>
            </w:pPr>
            <w:r w:rsidRPr="00E1018D"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7CA" w:rsidRPr="00E1018D" w:rsidRDefault="001C77CA" w:rsidP="001C77CA">
            <w:pPr>
              <w:pStyle w:val="Default"/>
            </w:pPr>
            <w:r w:rsidRPr="00E1018D">
              <w:t>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7CA" w:rsidRPr="00E1018D" w:rsidRDefault="001C77CA" w:rsidP="00483363">
            <w:pPr>
              <w:pStyle w:val="a8"/>
              <w:shd w:val="clear" w:color="auto" w:fill="auto"/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План-график подробно описывает общие задачи ОО на год с учетом каждого рискового направления.</w:t>
            </w:r>
          </w:p>
          <w:p w:rsidR="001C77CA" w:rsidRPr="00E1018D" w:rsidRDefault="001C77CA" w:rsidP="00483363">
            <w:pPr>
              <w:pStyle w:val="a8"/>
              <w:shd w:val="clear" w:color="auto" w:fill="auto"/>
              <w:tabs>
                <w:tab w:val="left" w:pos="1133"/>
                <w:tab w:val="left" w:pos="3096"/>
              </w:tabs>
              <w:jc w:val="both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Важно наличие в плане-графике задач, мер, конкретных дат реализации всех планируемых мероприятий по задаче на </w:t>
            </w:r>
            <w:proofErr w:type="gramStart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год, </w:t>
            </w:r>
            <w:r w:rsidR="00483363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показателей</w:t>
            </w:r>
            <w:proofErr w:type="gramEnd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 реализации,</w:t>
            </w:r>
            <w:r w:rsidRPr="00E1018D">
              <w:rPr>
                <w:sz w:val="24"/>
                <w:szCs w:val="24"/>
              </w:rPr>
              <w:t xml:space="preserve"> </w:t>
            </w: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ответственных лиц</w:t>
            </w:r>
          </w:p>
        </w:tc>
        <w:tc>
          <w:tcPr>
            <w:tcW w:w="643" w:type="pct"/>
          </w:tcPr>
          <w:p w:rsidR="001C77CA" w:rsidRPr="00E1018D" w:rsidRDefault="001C77CA" w:rsidP="001C77CA">
            <w:pPr>
              <w:pStyle w:val="Default"/>
            </w:pPr>
            <w:r w:rsidRPr="00E1018D">
              <w:t>1</w:t>
            </w:r>
          </w:p>
        </w:tc>
      </w:tr>
      <w:tr w:rsidR="00E1018D" w:rsidRPr="00E1018D" w:rsidTr="00FB03D6">
        <w:trPr>
          <w:trHeight w:val="100"/>
        </w:trPr>
        <w:tc>
          <w:tcPr>
            <w:tcW w:w="1368" w:type="pct"/>
            <w:shd w:val="clear" w:color="auto" w:fill="FDE9D9" w:themeFill="accent6" w:themeFillTint="33"/>
          </w:tcPr>
          <w:p w:rsidR="001C77CA" w:rsidRPr="00E1018D" w:rsidRDefault="001C77CA" w:rsidP="001C77CA">
            <w:pPr>
              <w:pStyle w:val="Default"/>
              <w:rPr>
                <w:b/>
              </w:rPr>
            </w:pPr>
            <w:r w:rsidRPr="00E1018D">
              <w:rPr>
                <w:b/>
              </w:rPr>
              <w:t xml:space="preserve">ИТОГО </w:t>
            </w:r>
          </w:p>
        </w:tc>
        <w:tc>
          <w:tcPr>
            <w:tcW w:w="754" w:type="pct"/>
            <w:gridSpan w:val="2"/>
            <w:shd w:val="clear" w:color="auto" w:fill="FDE9D9" w:themeFill="accent6" w:themeFillTint="33"/>
          </w:tcPr>
          <w:p w:rsidR="001C77CA" w:rsidRPr="00E1018D" w:rsidRDefault="001C77CA" w:rsidP="00FB03D6">
            <w:pPr>
              <w:pStyle w:val="Default"/>
              <w:rPr>
                <w:b/>
              </w:rPr>
            </w:pPr>
            <w:r w:rsidRPr="00E1018D">
              <w:rPr>
                <w:b/>
              </w:rPr>
              <w:t>1</w:t>
            </w:r>
            <w:r w:rsidR="00FB03D6">
              <w:rPr>
                <w:b/>
              </w:rPr>
              <w:t>0</w:t>
            </w:r>
            <w:r w:rsidRPr="00E1018D">
              <w:rPr>
                <w:b/>
              </w:rPr>
              <w:t xml:space="preserve"> (из 1</w:t>
            </w:r>
            <w:r w:rsidR="00FB03D6">
              <w:rPr>
                <w:b/>
              </w:rPr>
              <w:t>0</w:t>
            </w:r>
            <w:r w:rsidRPr="00E1018D">
              <w:rPr>
                <w:b/>
              </w:rPr>
              <w:t xml:space="preserve">) </w:t>
            </w:r>
          </w:p>
        </w:tc>
        <w:tc>
          <w:tcPr>
            <w:tcW w:w="2235" w:type="pct"/>
            <w:shd w:val="clear" w:color="auto" w:fill="FDE9D9" w:themeFill="accent6" w:themeFillTint="33"/>
          </w:tcPr>
          <w:p w:rsidR="001C77CA" w:rsidRPr="00E1018D" w:rsidRDefault="001C77CA" w:rsidP="001C77CA">
            <w:pPr>
              <w:pStyle w:val="Default"/>
              <w:rPr>
                <w:b/>
              </w:rPr>
            </w:pPr>
            <w:r w:rsidRPr="00E1018D">
              <w:rPr>
                <w:b/>
              </w:rPr>
              <w:t xml:space="preserve">Рекомендованный показатель – 100% </w:t>
            </w:r>
          </w:p>
        </w:tc>
        <w:tc>
          <w:tcPr>
            <w:tcW w:w="643" w:type="pct"/>
            <w:shd w:val="clear" w:color="auto" w:fill="FDE9D9" w:themeFill="accent6" w:themeFillTint="33"/>
          </w:tcPr>
          <w:p w:rsidR="001C77CA" w:rsidRPr="00E1018D" w:rsidRDefault="001C77CA" w:rsidP="001C77CA">
            <w:pPr>
              <w:pStyle w:val="Default"/>
              <w:rPr>
                <w:b/>
              </w:rPr>
            </w:pPr>
            <w:r w:rsidRPr="00E1018D">
              <w:rPr>
                <w:b/>
              </w:rPr>
              <w:t>100%</w:t>
            </w:r>
          </w:p>
        </w:tc>
      </w:tr>
    </w:tbl>
    <w:p w:rsidR="00E1018D" w:rsidRDefault="00E1018D" w:rsidP="00E1018D">
      <w:pPr>
        <w:pStyle w:val="a3"/>
        <w:rPr>
          <w:rFonts w:eastAsia="Arial Unicode MS"/>
          <w:b/>
          <w:bCs/>
          <w:color w:val="000000"/>
          <w:lang w:eastAsia="ru-RU" w:bidi="ru-RU"/>
        </w:rPr>
      </w:pPr>
    </w:p>
    <w:p w:rsidR="00E1018D" w:rsidRPr="00E1018D" w:rsidRDefault="00E1018D" w:rsidP="00E1018D">
      <w:pPr>
        <w:pStyle w:val="a3"/>
        <w:rPr>
          <w:rFonts w:eastAsia="Arial Unicode MS"/>
          <w:bCs/>
          <w:color w:val="000000"/>
          <w:lang w:eastAsia="ru-RU" w:bidi="ru-RU"/>
        </w:rPr>
      </w:pPr>
      <w:r w:rsidRPr="00E1018D">
        <w:rPr>
          <w:rFonts w:eastAsia="Arial Unicode MS"/>
          <w:bCs/>
          <w:color w:val="000000"/>
          <w:lang w:eastAsia="ru-RU" w:bidi="ru-RU"/>
        </w:rPr>
        <w:t xml:space="preserve">Куратор МБОУ </w:t>
      </w:r>
      <w:proofErr w:type="spellStart"/>
      <w:r w:rsidRPr="00E1018D">
        <w:rPr>
          <w:rFonts w:eastAsia="Arial Unicode MS"/>
          <w:bCs/>
          <w:color w:val="000000"/>
          <w:lang w:eastAsia="ru-RU" w:bidi="ru-RU"/>
        </w:rPr>
        <w:t>Волочаевской</w:t>
      </w:r>
      <w:proofErr w:type="spellEnd"/>
      <w:r w:rsidRPr="00E1018D">
        <w:rPr>
          <w:rFonts w:eastAsia="Arial Unicode MS"/>
          <w:bCs/>
          <w:color w:val="000000"/>
          <w:lang w:eastAsia="ru-RU" w:bidi="ru-RU"/>
        </w:rPr>
        <w:t xml:space="preserve"> СОШ     </w:t>
      </w:r>
      <w:r>
        <w:rPr>
          <w:rFonts w:eastAsia="Arial Unicode MS"/>
          <w:bCs/>
          <w:color w:val="000000"/>
          <w:lang w:eastAsia="ru-RU" w:bidi="ru-RU"/>
        </w:rPr>
        <w:t xml:space="preserve">                                                                </w:t>
      </w:r>
      <w:r w:rsidRPr="00E1018D">
        <w:rPr>
          <w:rFonts w:eastAsia="Arial Unicode MS"/>
          <w:bCs/>
          <w:color w:val="000000"/>
          <w:lang w:eastAsia="ru-RU" w:bidi="ru-RU"/>
        </w:rPr>
        <w:t xml:space="preserve">                                      С.И. </w:t>
      </w:r>
      <w:proofErr w:type="spellStart"/>
      <w:r w:rsidRPr="00E1018D">
        <w:rPr>
          <w:rFonts w:eastAsia="Arial Unicode MS"/>
          <w:bCs/>
          <w:color w:val="000000"/>
          <w:lang w:eastAsia="ru-RU" w:bidi="ru-RU"/>
        </w:rPr>
        <w:t>Голубова</w:t>
      </w:r>
      <w:proofErr w:type="spellEnd"/>
    </w:p>
    <w:p w:rsidR="00E1018D" w:rsidRDefault="00E1018D" w:rsidP="00E1018D">
      <w:pPr>
        <w:pStyle w:val="a3"/>
        <w:rPr>
          <w:rFonts w:eastAsia="Arial Unicode MS"/>
          <w:b/>
          <w:bCs/>
          <w:color w:val="000000"/>
          <w:lang w:eastAsia="ru-RU" w:bidi="ru-RU"/>
        </w:rPr>
      </w:pPr>
    </w:p>
    <w:p w:rsidR="00483363" w:rsidRDefault="00483363" w:rsidP="00E1018D">
      <w:pPr>
        <w:pStyle w:val="a3"/>
        <w:rPr>
          <w:rFonts w:eastAsia="Arial Unicode MS"/>
          <w:b/>
          <w:bCs/>
          <w:color w:val="000000"/>
          <w:lang w:eastAsia="ru-RU" w:bidi="ru-RU"/>
        </w:rPr>
      </w:pPr>
    </w:p>
    <w:p w:rsidR="00E44AFF" w:rsidRDefault="00E44AFF" w:rsidP="00E1018D">
      <w:pPr>
        <w:pStyle w:val="a3"/>
        <w:rPr>
          <w:rFonts w:eastAsia="Arial Unicode MS"/>
          <w:b/>
          <w:bCs/>
          <w:color w:val="000000"/>
          <w:lang w:eastAsia="ru-RU" w:bidi="ru-RU"/>
        </w:rPr>
      </w:pPr>
      <w:bookmarkStart w:id="0" w:name="_GoBack"/>
      <w:bookmarkEnd w:id="0"/>
    </w:p>
    <w:p w:rsidR="00483363" w:rsidRDefault="00483363" w:rsidP="00E1018D">
      <w:pPr>
        <w:pStyle w:val="a3"/>
        <w:rPr>
          <w:rFonts w:eastAsia="Arial Unicode MS"/>
          <w:b/>
          <w:bCs/>
          <w:color w:val="000000"/>
          <w:lang w:eastAsia="ru-RU" w:bidi="ru-RU"/>
        </w:rPr>
      </w:pPr>
    </w:p>
    <w:p w:rsidR="00CD26D3" w:rsidRDefault="003F5070" w:rsidP="00E1018D">
      <w:pPr>
        <w:pStyle w:val="a3"/>
        <w:shd w:val="clear" w:color="auto" w:fill="D9D9D9" w:themeFill="background1" w:themeFillShade="D9"/>
        <w:jc w:val="center"/>
        <w:rPr>
          <w:rFonts w:eastAsia="Arial Unicode MS"/>
          <w:b/>
          <w:bCs/>
          <w:color w:val="000000"/>
          <w:lang w:eastAsia="ru-RU" w:bidi="ru-RU"/>
        </w:rPr>
      </w:pPr>
      <w:r w:rsidRPr="001E11CC">
        <w:rPr>
          <w:rFonts w:eastAsia="Arial Unicode MS"/>
          <w:b/>
          <w:bCs/>
          <w:color w:val="000000"/>
          <w:lang w:eastAsia="ru-RU" w:bidi="ru-RU"/>
        </w:rPr>
        <w:lastRenderedPageBreak/>
        <w:t>Чек-лист для самостоятел</w:t>
      </w:r>
      <w:r w:rsidR="00664266">
        <w:rPr>
          <w:rFonts w:eastAsia="Arial Unicode MS"/>
          <w:b/>
          <w:bCs/>
          <w:color w:val="000000"/>
          <w:lang w:eastAsia="ru-RU" w:bidi="ru-RU"/>
        </w:rPr>
        <w:t xml:space="preserve">ьной проверки </w:t>
      </w:r>
      <w:proofErr w:type="spellStart"/>
      <w:r w:rsidR="00664266">
        <w:rPr>
          <w:rFonts w:eastAsia="Arial Unicode MS"/>
          <w:b/>
          <w:bCs/>
          <w:color w:val="000000"/>
          <w:lang w:eastAsia="ru-RU" w:bidi="ru-RU"/>
        </w:rPr>
        <w:t>антирисковых</w:t>
      </w:r>
      <w:proofErr w:type="spellEnd"/>
      <w:r w:rsidR="00664266">
        <w:rPr>
          <w:rFonts w:eastAsia="Arial Unicode MS"/>
          <w:b/>
          <w:bCs/>
          <w:color w:val="000000"/>
          <w:lang w:eastAsia="ru-RU" w:bidi="ru-RU"/>
        </w:rPr>
        <w:t xml:space="preserve"> мер.</w:t>
      </w:r>
    </w:p>
    <w:p w:rsidR="00E1018D" w:rsidRPr="001E11CC" w:rsidRDefault="00E1018D" w:rsidP="00E1018D">
      <w:pPr>
        <w:pStyle w:val="a3"/>
        <w:shd w:val="clear" w:color="auto" w:fill="D9D9D9" w:themeFill="background1" w:themeFillShade="D9"/>
        <w:jc w:val="center"/>
        <w:rPr>
          <w:b/>
          <w:color w:val="auto"/>
        </w:rPr>
      </w:pPr>
      <w:proofErr w:type="spellStart"/>
      <w:r w:rsidRPr="004E6344">
        <w:rPr>
          <w:b/>
          <w:color w:val="auto"/>
        </w:rPr>
        <w:t>Голубовой</w:t>
      </w:r>
      <w:proofErr w:type="spellEnd"/>
      <w:r w:rsidRPr="004E6344">
        <w:rPr>
          <w:b/>
          <w:color w:val="auto"/>
        </w:rPr>
        <w:t xml:space="preserve"> С.И., заместителя директора по учебно-воспитательной работе МБОУ ОСОШ № 1, </w:t>
      </w:r>
      <w:r>
        <w:rPr>
          <w:b/>
          <w:color w:val="auto"/>
        </w:rPr>
        <w:t xml:space="preserve">куратора </w:t>
      </w:r>
      <w:r w:rsidRPr="004E6344">
        <w:rPr>
          <w:b/>
          <w:color w:val="auto"/>
        </w:rPr>
        <w:t xml:space="preserve">МБОУ </w:t>
      </w:r>
      <w:proofErr w:type="spellStart"/>
      <w:r>
        <w:rPr>
          <w:b/>
          <w:color w:val="auto"/>
        </w:rPr>
        <w:t>Волочаевской</w:t>
      </w:r>
      <w:proofErr w:type="spellEnd"/>
      <w:r>
        <w:rPr>
          <w:b/>
          <w:color w:val="auto"/>
        </w:rPr>
        <w:t xml:space="preserve"> </w:t>
      </w:r>
      <w:r w:rsidRPr="004E6344">
        <w:rPr>
          <w:b/>
          <w:color w:val="auto"/>
        </w:rPr>
        <w:t>СОШ Орловского района Ростовской области в рамках реализации проекта адресной методической помощи 500+</w:t>
      </w:r>
    </w:p>
    <w:tbl>
      <w:tblPr>
        <w:tblW w:w="484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1032"/>
        <w:gridCol w:w="978"/>
        <w:gridCol w:w="6561"/>
        <w:gridCol w:w="1813"/>
      </w:tblGrid>
      <w:tr w:rsidR="001D7AAD" w:rsidRPr="00E1018D" w:rsidTr="00222F9D">
        <w:trPr>
          <w:trHeight w:val="100"/>
          <w:tblHeader/>
        </w:trPr>
        <w:tc>
          <w:tcPr>
            <w:tcW w:w="1317" w:type="pct"/>
            <w:shd w:val="clear" w:color="auto" w:fill="DAEEF3" w:themeFill="accent5" w:themeFillTint="33"/>
          </w:tcPr>
          <w:p w:rsidR="001D7AAD" w:rsidRPr="00E1018D" w:rsidRDefault="001D7AAD" w:rsidP="001C0572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Название пункта</w:t>
            </w:r>
          </w:p>
        </w:tc>
        <w:tc>
          <w:tcPr>
            <w:tcW w:w="366" w:type="pct"/>
            <w:shd w:val="clear" w:color="auto" w:fill="DAEEF3" w:themeFill="accent5" w:themeFillTint="33"/>
          </w:tcPr>
          <w:p w:rsidR="001D7AAD" w:rsidRPr="00E1018D" w:rsidRDefault="001D7AAD" w:rsidP="001C0572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Да (1)</w:t>
            </w:r>
          </w:p>
        </w:tc>
        <w:tc>
          <w:tcPr>
            <w:tcW w:w="347" w:type="pct"/>
            <w:shd w:val="clear" w:color="auto" w:fill="DAEEF3" w:themeFill="accent5" w:themeFillTint="33"/>
          </w:tcPr>
          <w:p w:rsidR="001D7AAD" w:rsidRPr="00E1018D" w:rsidRDefault="001D7AAD" w:rsidP="001C0572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Нет (0)</w:t>
            </w:r>
          </w:p>
        </w:tc>
        <w:tc>
          <w:tcPr>
            <w:tcW w:w="2327" w:type="pct"/>
            <w:shd w:val="clear" w:color="auto" w:fill="DAEEF3" w:themeFill="accent5" w:themeFillTint="33"/>
          </w:tcPr>
          <w:p w:rsidR="001D7AAD" w:rsidRPr="00E1018D" w:rsidRDefault="001D7AAD" w:rsidP="001C0572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>Комментарий</w:t>
            </w:r>
          </w:p>
        </w:tc>
        <w:tc>
          <w:tcPr>
            <w:tcW w:w="643" w:type="pct"/>
            <w:shd w:val="clear" w:color="auto" w:fill="DAEEF3" w:themeFill="accent5" w:themeFillTint="33"/>
          </w:tcPr>
          <w:p w:rsidR="001D7AAD" w:rsidRPr="00E1018D" w:rsidRDefault="001D7AAD" w:rsidP="003F5070">
            <w:pPr>
              <w:pStyle w:val="Default"/>
              <w:jc w:val="center"/>
              <w:rPr>
                <w:b/>
              </w:rPr>
            </w:pPr>
            <w:r w:rsidRPr="00E1018D">
              <w:rPr>
                <w:b/>
              </w:rPr>
              <w:t xml:space="preserve">Балл </w:t>
            </w:r>
            <w:r w:rsidRPr="00E1018D">
              <w:rPr>
                <w:b/>
              </w:rPr>
              <w:br/>
            </w:r>
            <w:r w:rsidRPr="00E1018D">
              <w:t xml:space="preserve">МБОУ </w:t>
            </w:r>
            <w:r w:rsidR="00222F9D" w:rsidRPr="00E1018D">
              <w:t>Волочаевская СОШ</w:t>
            </w:r>
          </w:p>
        </w:tc>
      </w:tr>
      <w:tr w:rsidR="003F5070" w:rsidRPr="00E1018D" w:rsidTr="00222F9D">
        <w:trPr>
          <w:trHeight w:val="100"/>
          <w:tblHeader/>
        </w:trPr>
        <w:tc>
          <w:tcPr>
            <w:tcW w:w="1317" w:type="pct"/>
            <w:shd w:val="clear" w:color="auto" w:fill="auto"/>
          </w:tcPr>
          <w:p w:rsidR="003F5070" w:rsidRPr="00E1018D" w:rsidRDefault="003F5070" w:rsidP="003F5070">
            <w:pPr>
              <w:pStyle w:val="Default"/>
            </w:pPr>
            <w:r w:rsidRPr="00E1018D">
              <w:t>Есть ли на титульном листе дата, согласование директора, печать?</w:t>
            </w:r>
          </w:p>
        </w:tc>
        <w:tc>
          <w:tcPr>
            <w:tcW w:w="366" w:type="pct"/>
            <w:shd w:val="clear" w:color="auto" w:fill="auto"/>
          </w:tcPr>
          <w:p w:rsidR="003F5070" w:rsidRPr="00E1018D" w:rsidRDefault="003F5070" w:rsidP="003F5070">
            <w:pPr>
              <w:pStyle w:val="Default"/>
            </w:pPr>
            <w:r w:rsidRPr="00E1018D">
              <w:t>1</w:t>
            </w:r>
          </w:p>
        </w:tc>
        <w:tc>
          <w:tcPr>
            <w:tcW w:w="347" w:type="pct"/>
            <w:shd w:val="clear" w:color="auto" w:fill="auto"/>
          </w:tcPr>
          <w:p w:rsidR="003F5070" w:rsidRPr="00E1018D" w:rsidRDefault="003F5070" w:rsidP="003F5070">
            <w:pPr>
              <w:pStyle w:val="Default"/>
            </w:pPr>
            <w:r w:rsidRPr="00E1018D">
              <w:t>0</w:t>
            </w:r>
          </w:p>
        </w:tc>
        <w:tc>
          <w:tcPr>
            <w:tcW w:w="2327" w:type="pct"/>
            <w:shd w:val="clear" w:color="auto" w:fill="auto"/>
          </w:tcPr>
          <w:p w:rsidR="003F5070" w:rsidRPr="00E1018D" w:rsidRDefault="003F5070" w:rsidP="003F5070">
            <w:pPr>
              <w:pStyle w:val="Default"/>
            </w:pPr>
          </w:p>
        </w:tc>
        <w:tc>
          <w:tcPr>
            <w:tcW w:w="643" w:type="pct"/>
            <w:shd w:val="clear" w:color="auto" w:fill="auto"/>
          </w:tcPr>
          <w:p w:rsidR="003F5070" w:rsidRPr="00E1018D" w:rsidRDefault="003F5070" w:rsidP="003F5070">
            <w:pPr>
              <w:pStyle w:val="Default"/>
            </w:pPr>
            <w:r w:rsidRPr="00E1018D">
              <w:t>1</w:t>
            </w:r>
          </w:p>
        </w:tc>
      </w:tr>
      <w:tr w:rsidR="001D7AAD" w:rsidRPr="00E1018D" w:rsidTr="00E1018D">
        <w:trPr>
          <w:trHeight w:val="98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1D7AAD" w:rsidRPr="00E1018D" w:rsidRDefault="003F5070" w:rsidP="001C0572">
            <w:pPr>
              <w:pStyle w:val="Default"/>
            </w:pPr>
            <w:r w:rsidRPr="00E1018D">
              <w:rPr>
                <w:b/>
                <w:bCs/>
              </w:rPr>
              <w:t xml:space="preserve">Критерий 1. В </w:t>
            </w:r>
            <w:proofErr w:type="spellStart"/>
            <w:r w:rsidRPr="00E1018D">
              <w:rPr>
                <w:b/>
                <w:bCs/>
              </w:rPr>
              <w:t>антирисковых</w:t>
            </w:r>
            <w:proofErr w:type="spellEnd"/>
            <w:r w:rsidRPr="00E1018D">
              <w:rPr>
                <w:b/>
                <w:bCs/>
              </w:rPr>
              <w:t xml:space="preserve"> программах имеется дорожная карта (таблица мероприятий по реализации программы </w:t>
            </w:r>
            <w:proofErr w:type="spellStart"/>
            <w:r w:rsidRPr="00E1018D">
              <w:rPr>
                <w:b/>
                <w:bCs/>
              </w:rPr>
              <w:t>антирисковых</w:t>
            </w:r>
            <w:proofErr w:type="spellEnd"/>
            <w:r w:rsidRPr="00E1018D">
              <w:rPr>
                <w:b/>
                <w:bCs/>
              </w:rPr>
              <w:t xml:space="preserve"> мер) с планируемой датой реализации каждого мероприятия</w:t>
            </w:r>
          </w:p>
        </w:tc>
        <w:tc>
          <w:tcPr>
            <w:tcW w:w="643" w:type="pct"/>
          </w:tcPr>
          <w:p w:rsidR="001D7AAD" w:rsidRPr="00E1018D" w:rsidRDefault="001D7AAD" w:rsidP="001C0572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222F9D">
        <w:trPr>
          <w:trHeight w:val="665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ind w:left="34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Полноценно ли оформлена дорожная карта?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ind w:firstLine="35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Перечень мероприятий представлен в дорожной карте в виде таблицы, со следующими столбцами:</w:t>
            </w:r>
          </w:p>
          <w:p w:rsidR="003F5070" w:rsidRPr="00E1018D" w:rsidRDefault="003F5070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Задача мероприятия - Название мероприятия - Конкретный срок реализации с датой - Показатели реализации мероприятия - Ответственный за мероприятие</w:t>
            </w:r>
          </w:p>
        </w:tc>
        <w:tc>
          <w:tcPr>
            <w:tcW w:w="643" w:type="pct"/>
          </w:tcPr>
          <w:p w:rsidR="003F5070" w:rsidRPr="00E1018D" w:rsidRDefault="003F5070" w:rsidP="003F5070">
            <w:pPr>
              <w:pStyle w:val="Default"/>
            </w:pPr>
            <w:r w:rsidRPr="00E1018D">
              <w:t>1</w:t>
            </w:r>
          </w:p>
        </w:tc>
      </w:tr>
      <w:tr w:rsidR="001D7AAD" w:rsidRPr="00E1018D" w:rsidTr="00E1018D">
        <w:trPr>
          <w:trHeight w:val="288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1D7AAD" w:rsidRPr="00E1018D" w:rsidRDefault="003F5070" w:rsidP="001C0572">
            <w:pPr>
              <w:pStyle w:val="Default"/>
            </w:pPr>
            <w:r w:rsidRPr="00E1018D">
              <w:rPr>
                <w:b/>
                <w:bCs/>
              </w:rPr>
              <w:t xml:space="preserve">Критерий 2. Подтверждающие документы (Этап 1) соотносятся с мероприятиями дорожной карты </w:t>
            </w:r>
            <w:proofErr w:type="spellStart"/>
            <w:r w:rsidRPr="00E1018D">
              <w:rPr>
                <w:b/>
                <w:bCs/>
              </w:rPr>
              <w:t>антирисковой</w:t>
            </w:r>
            <w:proofErr w:type="spellEnd"/>
            <w:r w:rsidRPr="00E1018D">
              <w:rPr>
                <w:b/>
                <w:bCs/>
              </w:rPr>
              <w:t xml:space="preserve"> программы (доля реализованных мероприятий соответствует запланированным на указанную дату)</w:t>
            </w:r>
          </w:p>
        </w:tc>
        <w:tc>
          <w:tcPr>
            <w:tcW w:w="643" w:type="pct"/>
          </w:tcPr>
          <w:p w:rsidR="001D7AAD" w:rsidRPr="00E1018D" w:rsidRDefault="001D7AAD" w:rsidP="001C0572">
            <w:pPr>
              <w:pStyle w:val="Default"/>
              <w:rPr>
                <w:b/>
                <w:bCs/>
              </w:rPr>
            </w:pPr>
          </w:p>
        </w:tc>
      </w:tr>
      <w:tr w:rsidR="00E1018D" w:rsidRPr="00E1018D" w:rsidTr="00222F9D">
        <w:trPr>
          <w:trHeight w:val="732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Представленные материалы соотносятся с представленной дорожной картой </w:t>
            </w:r>
            <w:proofErr w:type="spellStart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антирисковых</w:t>
            </w:r>
            <w:proofErr w:type="spellEnd"/>
            <w:r w:rsidRPr="00E1018D">
              <w:rPr>
                <w:color w:val="000000"/>
                <w:sz w:val="24"/>
                <w:szCs w:val="24"/>
                <w:lang w:eastAsia="ru-RU" w:bidi="ru-RU"/>
              </w:rPr>
              <w:t xml:space="preserve"> мер?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070" w:rsidRPr="00E1018D" w:rsidRDefault="003F5070" w:rsidP="00E1018D">
            <w:pPr>
              <w:pStyle w:val="a8"/>
              <w:shd w:val="clear" w:color="auto" w:fill="auto"/>
              <w:ind w:left="33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Подтверждающие материалы соответствует мероприятию, указанному в дорожной карте.</w:t>
            </w:r>
          </w:p>
          <w:p w:rsidR="003F5070" w:rsidRPr="00E1018D" w:rsidRDefault="003F5070" w:rsidP="00E1018D">
            <w:pPr>
              <w:pStyle w:val="a8"/>
              <w:shd w:val="clear" w:color="auto" w:fill="auto"/>
              <w:ind w:left="33"/>
              <w:rPr>
                <w:sz w:val="24"/>
                <w:szCs w:val="24"/>
              </w:rPr>
            </w:pPr>
            <w:r w:rsidRPr="00E1018D">
              <w:rPr>
                <w:color w:val="000000"/>
                <w:sz w:val="24"/>
                <w:szCs w:val="24"/>
                <w:lang w:eastAsia="ru-RU" w:bidi="ru-RU"/>
              </w:rPr>
              <w:t>Доля реализованных мероприятий соответствует запланированным на указанную дату.</w:t>
            </w:r>
          </w:p>
        </w:tc>
        <w:tc>
          <w:tcPr>
            <w:tcW w:w="643" w:type="pct"/>
          </w:tcPr>
          <w:p w:rsidR="003F5070" w:rsidRPr="00E1018D" w:rsidRDefault="003F5070" w:rsidP="003F5070">
            <w:pPr>
              <w:pStyle w:val="Default"/>
            </w:pPr>
            <w:r w:rsidRPr="00E1018D">
              <w:t>1</w:t>
            </w:r>
          </w:p>
        </w:tc>
      </w:tr>
      <w:tr w:rsidR="001D7AAD" w:rsidRPr="00E1018D" w:rsidTr="00E1018D">
        <w:trPr>
          <w:trHeight w:val="414"/>
        </w:trPr>
        <w:tc>
          <w:tcPr>
            <w:tcW w:w="4357" w:type="pct"/>
            <w:gridSpan w:val="4"/>
            <w:shd w:val="clear" w:color="auto" w:fill="EAF1DD" w:themeFill="accent3" w:themeFillTint="33"/>
          </w:tcPr>
          <w:p w:rsidR="001D7AAD" w:rsidRPr="00E1018D" w:rsidRDefault="003F5070" w:rsidP="001C0572">
            <w:pPr>
              <w:pStyle w:val="Default"/>
            </w:pPr>
            <w:r w:rsidRPr="00E1018D">
              <w:rPr>
                <w:b/>
                <w:bCs/>
              </w:rPr>
              <w:t xml:space="preserve">Критерий 3. Подтверждающие документы (Этап 1) позволяют подтвердить факт реализации мероприятий дорожной карты </w:t>
            </w:r>
            <w:proofErr w:type="spellStart"/>
            <w:r w:rsidRPr="00E1018D">
              <w:rPr>
                <w:b/>
                <w:bCs/>
              </w:rPr>
              <w:t>Антирисковой</w:t>
            </w:r>
            <w:proofErr w:type="spellEnd"/>
            <w:r w:rsidRPr="00E1018D">
              <w:rPr>
                <w:b/>
                <w:bCs/>
              </w:rPr>
              <w:t xml:space="preserve"> программы</w:t>
            </w:r>
          </w:p>
        </w:tc>
        <w:tc>
          <w:tcPr>
            <w:tcW w:w="643" w:type="pct"/>
          </w:tcPr>
          <w:p w:rsidR="001D7AAD" w:rsidRPr="00E1018D" w:rsidRDefault="001D7AAD" w:rsidP="001C0572">
            <w:pPr>
              <w:pStyle w:val="Default"/>
              <w:rPr>
                <w:b/>
                <w:bCs/>
              </w:rPr>
            </w:pPr>
          </w:p>
        </w:tc>
      </w:tr>
      <w:tr w:rsidR="001D7AAD" w:rsidRPr="00E1018D" w:rsidTr="00222F9D">
        <w:trPr>
          <w:trHeight w:val="479"/>
        </w:trPr>
        <w:tc>
          <w:tcPr>
            <w:tcW w:w="1317" w:type="pct"/>
          </w:tcPr>
          <w:p w:rsidR="001D7AAD" w:rsidRPr="00E1018D" w:rsidRDefault="00222F9D" w:rsidP="00222F9D">
            <w:pPr>
              <w:pStyle w:val="Default"/>
            </w:pPr>
            <w:r>
              <w:t>Позволяют ли материалы подтвердить факт реализации мероприятий?</w:t>
            </w:r>
          </w:p>
        </w:tc>
        <w:tc>
          <w:tcPr>
            <w:tcW w:w="366" w:type="pct"/>
          </w:tcPr>
          <w:p w:rsidR="001D7AAD" w:rsidRPr="00E1018D" w:rsidRDefault="001D7AAD" w:rsidP="001C0572">
            <w:pPr>
              <w:pStyle w:val="Default"/>
            </w:pPr>
            <w:r w:rsidRPr="00E1018D">
              <w:t xml:space="preserve">1 </w:t>
            </w:r>
          </w:p>
        </w:tc>
        <w:tc>
          <w:tcPr>
            <w:tcW w:w="347" w:type="pct"/>
          </w:tcPr>
          <w:p w:rsidR="001D7AAD" w:rsidRPr="00E1018D" w:rsidRDefault="001D7AAD" w:rsidP="001C0572">
            <w:pPr>
              <w:pStyle w:val="Default"/>
            </w:pPr>
            <w:r w:rsidRPr="00E1018D">
              <w:t xml:space="preserve">0 </w:t>
            </w:r>
          </w:p>
        </w:tc>
        <w:tc>
          <w:tcPr>
            <w:tcW w:w="2327" w:type="pct"/>
          </w:tcPr>
          <w:p w:rsidR="001D7AAD" w:rsidRPr="00E1018D" w:rsidRDefault="00664266" w:rsidP="00664266">
            <w:pPr>
              <w:pStyle w:val="Default"/>
            </w:pPr>
            <w:r w:rsidRPr="00E1018D">
              <w:t>Под</w:t>
            </w:r>
            <w:r w:rsidR="00222F9D">
              <w:t xml:space="preserve">тверждающие материалы позволяют </w:t>
            </w:r>
            <w:r w:rsidRPr="00E1018D">
              <w:t xml:space="preserve">установить эффект реализации мероприятия </w:t>
            </w:r>
          </w:p>
          <w:p w:rsidR="00664266" w:rsidRPr="00E1018D" w:rsidRDefault="00664266" w:rsidP="00664266">
            <w:pPr>
              <w:pStyle w:val="Default"/>
            </w:pPr>
            <w:r w:rsidRPr="00E1018D">
              <w:t>Под</w:t>
            </w:r>
            <w:r w:rsidR="00222F9D">
              <w:t xml:space="preserve">тверждающие материалы позволяют </w:t>
            </w:r>
            <w:r w:rsidRPr="00E1018D">
              <w:t>установить факт реализации мероприятия</w:t>
            </w:r>
          </w:p>
        </w:tc>
        <w:tc>
          <w:tcPr>
            <w:tcW w:w="643" w:type="pct"/>
          </w:tcPr>
          <w:p w:rsidR="001D7AAD" w:rsidRPr="00E1018D" w:rsidRDefault="001D7AAD" w:rsidP="001C0572">
            <w:pPr>
              <w:pStyle w:val="Default"/>
            </w:pPr>
            <w:r w:rsidRPr="00E1018D">
              <w:t>1</w:t>
            </w:r>
          </w:p>
        </w:tc>
      </w:tr>
      <w:tr w:rsidR="00222F9D" w:rsidRPr="00E1018D" w:rsidTr="00222F9D">
        <w:trPr>
          <w:trHeight w:val="479"/>
        </w:trPr>
        <w:tc>
          <w:tcPr>
            <w:tcW w:w="4357" w:type="pct"/>
            <w:gridSpan w:val="4"/>
          </w:tcPr>
          <w:p w:rsidR="00222F9D" w:rsidRDefault="00222F9D" w:rsidP="00222F9D">
            <w:pPr>
              <w:pStyle w:val="Default"/>
              <w:rPr>
                <w:b/>
              </w:rPr>
            </w:pPr>
            <w:r w:rsidRPr="00222F9D">
              <w:rPr>
                <w:b/>
              </w:rPr>
              <w:t>Информационный критерий (</w:t>
            </w:r>
            <w:proofErr w:type="spellStart"/>
            <w:r w:rsidRPr="00222F9D">
              <w:rPr>
                <w:b/>
              </w:rPr>
              <w:t>безоценочный</w:t>
            </w:r>
            <w:proofErr w:type="spellEnd"/>
            <w:r w:rsidRPr="00222F9D">
              <w:rPr>
                <w:b/>
              </w:rPr>
              <w:t xml:space="preserve">). </w:t>
            </w:r>
            <w:r>
              <w:rPr>
                <w:b/>
              </w:rPr>
              <w:t xml:space="preserve">Доля подтверждающих материалов, </w:t>
            </w:r>
            <w:r w:rsidRPr="00222F9D">
              <w:rPr>
                <w:b/>
              </w:rPr>
              <w:t xml:space="preserve">позволяющих установить эффект реализации </w:t>
            </w:r>
            <w:proofErr w:type="spellStart"/>
            <w:r w:rsidRPr="00222F9D">
              <w:rPr>
                <w:b/>
              </w:rPr>
              <w:t>ант</w:t>
            </w:r>
            <w:r>
              <w:rPr>
                <w:b/>
              </w:rPr>
              <w:t>ирисковых</w:t>
            </w:r>
            <w:proofErr w:type="spellEnd"/>
            <w:r>
              <w:rPr>
                <w:b/>
              </w:rPr>
              <w:t xml:space="preserve"> мероприятий от общего </w:t>
            </w:r>
            <w:r w:rsidRPr="00222F9D">
              <w:rPr>
                <w:b/>
              </w:rPr>
              <w:t>количества подтверждающих материалов</w:t>
            </w:r>
          </w:p>
          <w:p w:rsidR="00222F9D" w:rsidRPr="00222F9D" w:rsidRDefault="00222F9D" w:rsidP="00222F9D">
            <w:pPr>
              <w:pStyle w:val="Default"/>
              <w:rPr>
                <w:b/>
              </w:rPr>
            </w:pPr>
          </w:p>
        </w:tc>
        <w:tc>
          <w:tcPr>
            <w:tcW w:w="643" w:type="pct"/>
          </w:tcPr>
          <w:p w:rsidR="00222F9D" w:rsidRPr="00E1018D" w:rsidRDefault="00222F9D" w:rsidP="001C0572">
            <w:pPr>
              <w:pStyle w:val="Default"/>
            </w:pPr>
          </w:p>
        </w:tc>
      </w:tr>
      <w:tr w:rsidR="00222F9D" w:rsidRPr="00E1018D" w:rsidTr="00222F9D">
        <w:trPr>
          <w:trHeight w:val="479"/>
        </w:trPr>
        <w:tc>
          <w:tcPr>
            <w:tcW w:w="1317" w:type="pct"/>
          </w:tcPr>
          <w:p w:rsidR="00222F9D" w:rsidRPr="00E1018D" w:rsidRDefault="00222F9D" w:rsidP="00222F9D">
            <w:pPr>
              <w:pStyle w:val="Default"/>
            </w:pPr>
            <w:r>
              <w:lastRenderedPageBreak/>
              <w:t>Что позволяют подтвердить материалы?</w:t>
            </w:r>
          </w:p>
        </w:tc>
        <w:tc>
          <w:tcPr>
            <w:tcW w:w="366" w:type="pct"/>
          </w:tcPr>
          <w:p w:rsidR="00222F9D" w:rsidRPr="00E1018D" w:rsidRDefault="00222F9D" w:rsidP="001C0572">
            <w:pPr>
              <w:pStyle w:val="Default"/>
            </w:pPr>
            <w:r>
              <w:t>1</w:t>
            </w:r>
          </w:p>
        </w:tc>
        <w:tc>
          <w:tcPr>
            <w:tcW w:w="347" w:type="pct"/>
          </w:tcPr>
          <w:p w:rsidR="00222F9D" w:rsidRPr="00E1018D" w:rsidRDefault="00222F9D" w:rsidP="001C0572">
            <w:pPr>
              <w:pStyle w:val="Default"/>
            </w:pPr>
            <w:r>
              <w:t>0</w:t>
            </w:r>
          </w:p>
        </w:tc>
        <w:tc>
          <w:tcPr>
            <w:tcW w:w="2327" w:type="pct"/>
          </w:tcPr>
          <w:p w:rsidR="00222F9D" w:rsidRDefault="00222F9D" w:rsidP="00222F9D">
            <w:pPr>
              <w:pStyle w:val="Default"/>
            </w:pPr>
            <w:r>
              <w:t xml:space="preserve">Факт реализации мероприятия: создаваемые в рамках проекта аналитические и управленческие документы школы и сведения, «следы» применения новых практик и технологий – официальные </w:t>
            </w:r>
            <w:proofErr w:type="spellStart"/>
            <w:r>
              <w:t>нормативнораспорядительные</w:t>
            </w:r>
            <w:proofErr w:type="spellEnd"/>
            <w:r>
              <w:t xml:space="preserve"> документы (информационно- справочные, организационные, распорядительные), как-то: акты, договоры, обзоры, заключения, справки, положения, приказы, решения, распоряжения, протоколы, постановления и т.д.</w:t>
            </w:r>
          </w:p>
          <w:p w:rsidR="00222F9D" w:rsidRDefault="00222F9D" w:rsidP="00222F9D">
            <w:pPr>
              <w:pStyle w:val="Default"/>
            </w:pPr>
            <w:r>
              <w:t>Эффект (результат) реализации мероприятия: сведений, подтверждающих распространение в школе новых практик, можно отнести: выполненные школьниками и проверенные учителем задания, технологические карты уроков; примеры обратной связи, которую учитель дает обучающимся, итоги проектов, программы мероприятий и т.д.</w:t>
            </w:r>
          </w:p>
          <w:p w:rsidR="00222F9D" w:rsidRPr="00E1018D" w:rsidRDefault="00222F9D" w:rsidP="00222F9D">
            <w:pPr>
              <w:pStyle w:val="Default"/>
            </w:pPr>
            <w:r>
              <w:t xml:space="preserve">К этой же группе относится аналитика, проделанная на школьном </w:t>
            </w:r>
            <w:proofErr w:type="spellStart"/>
            <w:r>
              <w:t>уровн</w:t>
            </w:r>
            <w:proofErr w:type="spellEnd"/>
          </w:p>
        </w:tc>
        <w:tc>
          <w:tcPr>
            <w:tcW w:w="643" w:type="pct"/>
          </w:tcPr>
          <w:p w:rsidR="00222F9D" w:rsidRPr="00E1018D" w:rsidRDefault="00FB03D6" w:rsidP="001C0572">
            <w:pPr>
              <w:pStyle w:val="Default"/>
            </w:pPr>
            <w:r>
              <w:t>1</w:t>
            </w:r>
          </w:p>
        </w:tc>
      </w:tr>
      <w:tr w:rsidR="001D7AAD" w:rsidRPr="00E1018D" w:rsidTr="00222F9D">
        <w:trPr>
          <w:trHeight w:val="100"/>
        </w:trPr>
        <w:tc>
          <w:tcPr>
            <w:tcW w:w="1317" w:type="pct"/>
            <w:shd w:val="clear" w:color="auto" w:fill="FDE9D9" w:themeFill="accent6" w:themeFillTint="33"/>
          </w:tcPr>
          <w:p w:rsidR="001D7AAD" w:rsidRPr="00E1018D" w:rsidRDefault="001D7AAD" w:rsidP="001C0572">
            <w:pPr>
              <w:pStyle w:val="Default"/>
            </w:pPr>
            <w:r w:rsidRPr="00E1018D">
              <w:t xml:space="preserve">ИТОГО </w:t>
            </w:r>
          </w:p>
        </w:tc>
        <w:tc>
          <w:tcPr>
            <w:tcW w:w="713" w:type="pct"/>
            <w:gridSpan w:val="2"/>
            <w:shd w:val="clear" w:color="auto" w:fill="FDE9D9" w:themeFill="accent6" w:themeFillTint="33"/>
          </w:tcPr>
          <w:p w:rsidR="001D7AAD" w:rsidRPr="00E1018D" w:rsidRDefault="001D7AAD" w:rsidP="00222F9D">
            <w:pPr>
              <w:pStyle w:val="Default"/>
            </w:pPr>
            <w:r w:rsidRPr="00E1018D">
              <w:t>_</w:t>
            </w:r>
            <w:r w:rsidR="00222F9D">
              <w:t>5</w:t>
            </w:r>
            <w:r w:rsidRPr="00E1018D">
              <w:t xml:space="preserve">__ (из </w:t>
            </w:r>
            <w:r w:rsidR="00222F9D">
              <w:t>5</w:t>
            </w:r>
            <w:r w:rsidRPr="00E1018D">
              <w:t xml:space="preserve">) </w:t>
            </w:r>
          </w:p>
        </w:tc>
        <w:tc>
          <w:tcPr>
            <w:tcW w:w="2327" w:type="pct"/>
            <w:shd w:val="clear" w:color="auto" w:fill="FDE9D9" w:themeFill="accent6" w:themeFillTint="33"/>
          </w:tcPr>
          <w:p w:rsidR="001D7AAD" w:rsidRPr="00E1018D" w:rsidRDefault="001D7AAD" w:rsidP="001C0572">
            <w:pPr>
              <w:pStyle w:val="Default"/>
            </w:pPr>
            <w:r w:rsidRPr="00E1018D">
              <w:t xml:space="preserve">Рекомендованный показатель – 100% </w:t>
            </w:r>
          </w:p>
        </w:tc>
        <w:tc>
          <w:tcPr>
            <w:tcW w:w="643" w:type="pct"/>
            <w:shd w:val="clear" w:color="auto" w:fill="FDE9D9" w:themeFill="accent6" w:themeFillTint="33"/>
          </w:tcPr>
          <w:p w:rsidR="001D7AAD" w:rsidRPr="00E1018D" w:rsidRDefault="00E1018D" w:rsidP="001C0572">
            <w:pPr>
              <w:pStyle w:val="Default"/>
            </w:pPr>
            <w:r>
              <w:t>100 %</w:t>
            </w:r>
          </w:p>
        </w:tc>
      </w:tr>
    </w:tbl>
    <w:p w:rsidR="00E1018D" w:rsidRDefault="00E1018D" w:rsidP="00E1018D">
      <w:pPr>
        <w:pStyle w:val="a3"/>
        <w:rPr>
          <w:rFonts w:eastAsia="Arial Unicode MS"/>
          <w:bCs/>
          <w:color w:val="000000"/>
          <w:lang w:eastAsia="ru-RU" w:bidi="ru-RU"/>
        </w:rPr>
      </w:pPr>
    </w:p>
    <w:p w:rsidR="005D1A6F" w:rsidRPr="00E1018D" w:rsidRDefault="00E1018D" w:rsidP="00E1018D">
      <w:pPr>
        <w:pStyle w:val="a3"/>
        <w:rPr>
          <w:rFonts w:eastAsia="Arial Unicode MS"/>
          <w:bCs/>
          <w:color w:val="000000"/>
          <w:lang w:eastAsia="ru-RU" w:bidi="ru-RU"/>
        </w:rPr>
      </w:pPr>
      <w:r w:rsidRPr="00E1018D">
        <w:rPr>
          <w:rFonts w:eastAsia="Arial Unicode MS"/>
          <w:bCs/>
          <w:color w:val="000000"/>
          <w:lang w:eastAsia="ru-RU" w:bidi="ru-RU"/>
        </w:rPr>
        <w:t xml:space="preserve">Куратор МБОУ </w:t>
      </w:r>
      <w:proofErr w:type="spellStart"/>
      <w:r w:rsidRPr="00E1018D">
        <w:rPr>
          <w:rFonts w:eastAsia="Arial Unicode MS"/>
          <w:bCs/>
          <w:color w:val="000000"/>
          <w:lang w:eastAsia="ru-RU" w:bidi="ru-RU"/>
        </w:rPr>
        <w:t>Волочаевской</w:t>
      </w:r>
      <w:proofErr w:type="spellEnd"/>
      <w:r w:rsidRPr="00E1018D">
        <w:rPr>
          <w:rFonts w:eastAsia="Arial Unicode MS"/>
          <w:bCs/>
          <w:color w:val="000000"/>
          <w:lang w:eastAsia="ru-RU" w:bidi="ru-RU"/>
        </w:rPr>
        <w:t xml:space="preserve"> СОШ     </w:t>
      </w:r>
      <w:r>
        <w:rPr>
          <w:rFonts w:eastAsia="Arial Unicode MS"/>
          <w:bCs/>
          <w:color w:val="000000"/>
          <w:lang w:eastAsia="ru-RU" w:bidi="ru-RU"/>
        </w:rPr>
        <w:t xml:space="preserve">                                                                </w:t>
      </w:r>
      <w:r w:rsidRPr="00E1018D">
        <w:rPr>
          <w:rFonts w:eastAsia="Arial Unicode MS"/>
          <w:bCs/>
          <w:color w:val="000000"/>
          <w:lang w:eastAsia="ru-RU" w:bidi="ru-RU"/>
        </w:rPr>
        <w:t xml:space="preserve">                                      С.И. </w:t>
      </w:r>
      <w:proofErr w:type="spellStart"/>
      <w:r w:rsidRPr="00E1018D">
        <w:rPr>
          <w:rFonts w:eastAsia="Arial Unicode MS"/>
          <w:bCs/>
          <w:color w:val="000000"/>
          <w:lang w:eastAsia="ru-RU" w:bidi="ru-RU"/>
        </w:rPr>
        <w:t>Голубова</w:t>
      </w:r>
      <w:proofErr w:type="spellEnd"/>
    </w:p>
    <w:sectPr w:rsidR="005D1A6F" w:rsidRPr="00E1018D" w:rsidSect="00181825">
      <w:pgSz w:w="16838" w:h="11906" w:orient="landscape"/>
      <w:pgMar w:top="56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70B7"/>
    <w:multiLevelType w:val="hybridMultilevel"/>
    <w:tmpl w:val="8BD2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1F79"/>
    <w:multiLevelType w:val="hybridMultilevel"/>
    <w:tmpl w:val="6C82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691A"/>
    <w:multiLevelType w:val="hybridMultilevel"/>
    <w:tmpl w:val="F9668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1C2"/>
    <w:multiLevelType w:val="hybridMultilevel"/>
    <w:tmpl w:val="01A0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674CF"/>
    <w:multiLevelType w:val="hybridMultilevel"/>
    <w:tmpl w:val="58F6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0F9"/>
    <w:multiLevelType w:val="multilevel"/>
    <w:tmpl w:val="7E143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E55127A"/>
    <w:multiLevelType w:val="hybridMultilevel"/>
    <w:tmpl w:val="610A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45392"/>
    <w:multiLevelType w:val="hybridMultilevel"/>
    <w:tmpl w:val="B422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F1C21"/>
    <w:multiLevelType w:val="hybridMultilevel"/>
    <w:tmpl w:val="A28E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36"/>
    <w:rsid w:val="000257E2"/>
    <w:rsid w:val="00033A0B"/>
    <w:rsid w:val="000813B1"/>
    <w:rsid w:val="00094950"/>
    <w:rsid w:val="000D24BD"/>
    <w:rsid w:val="000E2D65"/>
    <w:rsid w:val="000E34CD"/>
    <w:rsid w:val="00107358"/>
    <w:rsid w:val="0012354E"/>
    <w:rsid w:val="001772C6"/>
    <w:rsid w:val="00181825"/>
    <w:rsid w:val="00183F5C"/>
    <w:rsid w:val="001A29B9"/>
    <w:rsid w:val="001A2EAA"/>
    <w:rsid w:val="001B092A"/>
    <w:rsid w:val="001C0572"/>
    <w:rsid w:val="001C77CA"/>
    <w:rsid w:val="001D7AAD"/>
    <w:rsid w:val="001E11CC"/>
    <w:rsid w:val="001F71F8"/>
    <w:rsid w:val="00222F9D"/>
    <w:rsid w:val="0027109D"/>
    <w:rsid w:val="002850EF"/>
    <w:rsid w:val="002C6DD2"/>
    <w:rsid w:val="00332AC4"/>
    <w:rsid w:val="00370108"/>
    <w:rsid w:val="003B7932"/>
    <w:rsid w:val="003D7B7D"/>
    <w:rsid w:val="003F424C"/>
    <w:rsid w:val="003F5070"/>
    <w:rsid w:val="003F7046"/>
    <w:rsid w:val="003F7B89"/>
    <w:rsid w:val="004003DA"/>
    <w:rsid w:val="00416950"/>
    <w:rsid w:val="0042653A"/>
    <w:rsid w:val="004276B5"/>
    <w:rsid w:val="00477900"/>
    <w:rsid w:val="00483363"/>
    <w:rsid w:val="00490729"/>
    <w:rsid w:val="00493F37"/>
    <w:rsid w:val="00495658"/>
    <w:rsid w:val="004B58D0"/>
    <w:rsid w:val="004C39CD"/>
    <w:rsid w:val="004E6344"/>
    <w:rsid w:val="004F45CF"/>
    <w:rsid w:val="005106E4"/>
    <w:rsid w:val="00521F7E"/>
    <w:rsid w:val="0054740A"/>
    <w:rsid w:val="00550E22"/>
    <w:rsid w:val="00557588"/>
    <w:rsid w:val="005753BD"/>
    <w:rsid w:val="005C20FC"/>
    <w:rsid w:val="005D1A6F"/>
    <w:rsid w:val="005E4D51"/>
    <w:rsid w:val="005F770B"/>
    <w:rsid w:val="00613DC3"/>
    <w:rsid w:val="00617F1C"/>
    <w:rsid w:val="00662128"/>
    <w:rsid w:val="0066298E"/>
    <w:rsid w:val="00664266"/>
    <w:rsid w:val="006956BE"/>
    <w:rsid w:val="006E5DCA"/>
    <w:rsid w:val="0070534D"/>
    <w:rsid w:val="007726FE"/>
    <w:rsid w:val="00787F06"/>
    <w:rsid w:val="007C04CF"/>
    <w:rsid w:val="007C3A2B"/>
    <w:rsid w:val="007F566F"/>
    <w:rsid w:val="008007A5"/>
    <w:rsid w:val="008800A2"/>
    <w:rsid w:val="00881E63"/>
    <w:rsid w:val="008A1F51"/>
    <w:rsid w:val="008B01F1"/>
    <w:rsid w:val="008C2D3B"/>
    <w:rsid w:val="008F1C1F"/>
    <w:rsid w:val="008F6A59"/>
    <w:rsid w:val="009008EB"/>
    <w:rsid w:val="0092407A"/>
    <w:rsid w:val="0094434C"/>
    <w:rsid w:val="0096651F"/>
    <w:rsid w:val="00980A32"/>
    <w:rsid w:val="00992E19"/>
    <w:rsid w:val="009A00E1"/>
    <w:rsid w:val="009B0EE2"/>
    <w:rsid w:val="009D434D"/>
    <w:rsid w:val="009F03E5"/>
    <w:rsid w:val="00A112DD"/>
    <w:rsid w:val="00A320D0"/>
    <w:rsid w:val="00A96325"/>
    <w:rsid w:val="00AD5C91"/>
    <w:rsid w:val="00AF015D"/>
    <w:rsid w:val="00B1552B"/>
    <w:rsid w:val="00B20F36"/>
    <w:rsid w:val="00B2557F"/>
    <w:rsid w:val="00B35EC3"/>
    <w:rsid w:val="00B71C2E"/>
    <w:rsid w:val="00B731B7"/>
    <w:rsid w:val="00BB6CD0"/>
    <w:rsid w:val="00BC5641"/>
    <w:rsid w:val="00BC6003"/>
    <w:rsid w:val="00BD013A"/>
    <w:rsid w:val="00BF2362"/>
    <w:rsid w:val="00C0230E"/>
    <w:rsid w:val="00C559AE"/>
    <w:rsid w:val="00C62AA3"/>
    <w:rsid w:val="00C70F4B"/>
    <w:rsid w:val="00C91FEE"/>
    <w:rsid w:val="00C94EA0"/>
    <w:rsid w:val="00CD26D3"/>
    <w:rsid w:val="00CD6512"/>
    <w:rsid w:val="00D00EEC"/>
    <w:rsid w:val="00D4248F"/>
    <w:rsid w:val="00D52F91"/>
    <w:rsid w:val="00D81827"/>
    <w:rsid w:val="00DB35C0"/>
    <w:rsid w:val="00E1018D"/>
    <w:rsid w:val="00E34A07"/>
    <w:rsid w:val="00E44AFF"/>
    <w:rsid w:val="00E504EA"/>
    <w:rsid w:val="00E50F01"/>
    <w:rsid w:val="00E547B6"/>
    <w:rsid w:val="00E80BBC"/>
    <w:rsid w:val="00E81883"/>
    <w:rsid w:val="00E8689B"/>
    <w:rsid w:val="00E97ED4"/>
    <w:rsid w:val="00EB4336"/>
    <w:rsid w:val="00ED5600"/>
    <w:rsid w:val="00EE5FE5"/>
    <w:rsid w:val="00F01BD9"/>
    <w:rsid w:val="00F15604"/>
    <w:rsid w:val="00F32DBE"/>
    <w:rsid w:val="00F54A52"/>
    <w:rsid w:val="00F576B4"/>
    <w:rsid w:val="00F60C7F"/>
    <w:rsid w:val="00F64FE4"/>
    <w:rsid w:val="00F81F0E"/>
    <w:rsid w:val="00F827A4"/>
    <w:rsid w:val="00F857B4"/>
    <w:rsid w:val="00F85C7B"/>
    <w:rsid w:val="00F91F0F"/>
    <w:rsid w:val="00FB03D6"/>
    <w:rsid w:val="00FD7E1E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F0DB0-5751-45B9-ACF4-86283839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92A"/>
    <w:pPr>
      <w:ind w:left="720"/>
      <w:contextualSpacing/>
    </w:pPr>
  </w:style>
  <w:style w:type="table" w:styleId="a4">
    <w:name w:val="Table Grid"/>
    <w:basedOn w:val="a1"/>
    <w:uiPriority w:val="59"/>
    <w:rsid w:val="00B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53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E5DC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6325"/>
    <w:rPr>
      <w:color w:val="800080" w:themeColor="followedHyperlink"/>
      <w:u w:val="single"/>
    </w:rPr>
  </w:style>
  <w:style w:type="character" w:customStyle="1" w:styleId="a7">
    <w:name w:val="Другое_"/>
    <w:basedOn w:val="a0"/>
    <w:link w:val="a8"/>
    <w:rsid w:val="00CD6512"/>
    <w:rPr>
      <w:rFonts w:eastAsia="Times New Roman"/>
      <w:shd w:val="clear" w:color="auto" w:fill="FFFFFF"/>
    </w:rPr>
  </w:style>
  <w:style w:type="paragraph" w:customStyle="1" w:styleId="a8">
    <w:name w:val="Другое"/>
    <w:basedOn w:val="a"/>
    <w:link w:val="a7"/>
    <w:rsid w:val="00CD6512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E44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4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zk8oLDEI_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OZIEgnF6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zk8oLDEI_M" TargetMode="External"/><Relationship Id="rId5" Type="http://schemas.openxmlformats.org/officeDocument/2006/relationships/hyperlink" Target="https://www.youtube.com/watch?v=czOZIEgnF6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Светлана</cp:lastModifiedBy>
  <cp:revision>5</cp:revision>
  <cp:lastPrinted>2022-06-17T08:37:00Z</cp:lastPrinted>
  <dcterms:created xsi:type="dcterms:W3CDTF">2022-06-17T08:06:00Z</dcterms:created>
  <dcterms:modified xsi:type="dcterms:W3CDTF">2022-06-17T11:27:00Z</dcterms:modified>
</cp:coreProperties>
</file>