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B6" w:rsidRPr="0045111E" w:rsidRDefault="002C53B6" w:rsidP="002C53B6">
      <w:pPr>
        <w:ind w:left="9214" w:firstLine="0"/>
        <w:rPr>
          <w:rFonts w:ascii="Times New Roman" w:hAnsi="Times New Roman" w:cs="Times New Roman"/>
          <w:sz w:val="28"/>
          <w:szCs w:val="28"/>
        </w:rPr>
      </w:pPr>
    </w:p>
    <w:p w:rsidR="002C53B6" w:rsidRPr="00757A09" w:rsidRDefault="002C53B6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53B6" w:rsidRPr="00757A09" w:rsidRDefault="002E56FB" w:rsidP="000E2387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2C53B6" w:rsidRPr="00757A09">
        <w:rPr>
          <w:rFonts w:ascii="Times New Roman" w:hAnsi="Times New Roman"/>
          <w:b/>
          <w:sz w:val="28"/>
          <w:szCs w:val="28"/>
          <w:lang w:eastAsia="ru-RU"/>
        </w:rPr>
        <w:t>водная таблица результатов мониторинга качества дошкольного образования</w:t>
      </w:r>
      <w:r w:rsidR="000E238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C53B6" w:rsidRPr="00757A09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/>
          <w:sz w:val="28"/>
          <w:szCs w:val="28"/>
          <w:lang w:eastAsia="ru-RU"/>
        </w:rPr>
        <w:t>Орловском районе</w:t>
      </w:r>
    </w:p>
    <w:p w:rsidR="002C53B6" w:rsidRDefault="002C53B6" w:rsidP="000E2387">
      <w:pPr>
        <w:tabs>
          <w:tab w:val="left" w:pos="4755"/>
        </w:tabs>
        <w:ind w:firstLine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7A09">
        <w:rPr>
          <w:rFonts w:ascii="Times New Roman" w:hAnsi="Times New Roman"/>
          <w:b/>
          <w:sz w:val="28"/>
          <w:szCs w:val="28"/>
          <w:lang w:eastAsia="ru-RU"/>
        </w:rPr>
        <w:t xml:space="preserve">по состоянию на </w:t>
      </w:r>
      <w:r w:rsidR="00D639C7">
        <w:rPr>
          <w:rFonts w:ascii="Times New Roman" w:hAnsi="Times New Roman"/>
          <w:b/>
          <w:sz w:val="28"/>
          <w:szCs w:val="28"/>
          <w:lang w:eastAsia="ru-RU"/>
        </w:rPr>
        <w:t>21</w:t>
      </w:r>
      <w:r w:rsidR="002E56FB">
        <w:rPr>
          <w:rFonts w:ascii="Times New Roman" w:hAnsi="Times New Roman"/>
          <w:b/>
          <w:sz w:val="28"/>
          <w:szCs w:val="28"/>
          <w:lang w:eastAsia="ru-RU"/>
        </w:rPr>
        <w:t>.06.2021</w:t>
      </w:r>
    </w:p>
    <w:p w:rsidR="002C53B6" w:rsidRPr="009B71E2" w:rsidRDefault="002C53B6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53B6" w:rsidRPr="009B71E2" w:rsidRDefault="002C53B6" w:rsidP="002C53B6">
      <w:pPr>
        <w:tabs>
          <w:tab w:val="left" w:pos="4755"/>
        </w:tabs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C53B6" w:rsidRPr="009B71E2" w:rsidRDefault="002C53B6" w:rsidP="002C53B6">
      <w:pPr>
        <w:tabs>
          <w:tab w:val="left" w:pos="4755"/>
        </w:tabs>
        <w:ind w:firstLine="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6"/>
        <w:gridCol w:w="5103"/>
        <w:gridCol w:w="1530"/>
        <w:gridCol w:w="29"/>
        <w:gridCol w:w="1247"/>
        <w:gridCol w:w="963"/>
        <w:gridCol w:w="5699"/>
      </w:tblGrid>
      <w:tr w:rsidR="002C53B6" w:rsidRPr="00757A09" w:rsidTr="00ED1E5C">
        <w:trPr>
          <w:trHeight w:val="707"/>
          <w:tblHeader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5699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Подтверждающие информацию документы</w:t>
            </w:r>
          </w:p>
        </w:tc>
      </w:tr>
      <w:tr w:rsidR="002C53B6" w:rsidRPr="00757A09" w:rsidTr="00ED1E5C">
        <w:trPr>
          <w:trHeight w:val="373"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ind w:firstLine="0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Качество образовательных программ дошкольного образования</w:t>
            </w:r>
          </w:p>
        </w:tc>
      </w:tr>
      <w:tr w:rsidR="002C53B6" w:rsidRPr="00757A09" w:rsidTr="00ED1E5C">
        <w:trPr>
          <w:trHeight w:val="993"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Ссылка на приказ об утверждении результатов проверки (мониторинга) по оценке качества образовательных программ, реализуемых в ДОО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ind w:firstLine="0"/>
              <w:contextualSpacing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Наличие основной образовательной программы дошкольного образования, разработанной и утвержденной в ДОО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  <w:r w:rsidR="00D639C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99" w:type="dxa"/>
          </w:tcPr>
          <w:p w:rsidR="002C53B6" w:rsidRPr="00757A09" w:rsidRDefault="00A27A01" w:rsidP="00A27A01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8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, приказ стр. 2 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widowControl w:val="0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Соответствие основной образовательной программы дошкольного образования (ООП ДО) ДОО, требованиям ФГОС ДО к структуре и содержанию образовательных программ дошкольного образования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 приказ стр. 2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рабочих программ в ДОО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</w:t>
              </w:r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lastRenderedPageBreak/>
                <w:t>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, приказ стр. 2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в рабочих программах педагогов ДОО содержания по образовательным областям: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«Социально-коммуникативное развитие» 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«Познавательное развитие» 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«Речевое развитие»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«Художественно-эстетическое развитие» 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«Физическое развитие»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приказ стр. 2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2C53B6" w:rsidRPr="00757A09" w:rsidTr="00ED1E5C">
        <w:trPr>
          <w:trHeight w:val="270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Кадровые условия:</w:t>
            </w: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педагогов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Доля в % от общего количества ДОО по штатным расписаниям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педагогическими кадрами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2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Обеспеченность ДОО учебно-вспомогательным персоналом (младшими воспитателями и помощниками воспитателей)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A01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первой квалификационной категории у педагогических работников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A01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3.4.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Наличие высшей квалификационной категории у педагогических работников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5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A01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Своевременность повышения квалификации педагогов и руководителя ДОО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6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A01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 xml:space="preserve">Наличие у педагогических работников высшего образования (по профилю деятельности) </w:t>
            </w:r>
          </w:p>
        </w:tc>
        <w:tc>
          <w:tcPr>
            <w:tcW w:w="1530" w:type="dxa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39" w:type="dxa"/>
            <w:gridSpan w:val="3"/>
          </w:tcPr>
          <w:p w:rsidR="002C53B6" w:rsidRPr="00757A09" w:rsidRDefault="00554022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  <w:r w:rsidR="00D639C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7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A01" w:rsidRPr="00757A09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rPr>
          <w:trHeight w:val="927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Нагрузка на педагогов</w:t>
            </w: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Соотношение между количеством воспитанников и количеством педагогов в ДОО</w:t>
            </w:r>
          </w:p>
        </w:tc>
        <w:tc>
          <w:tcPr>
            <w:tcW w:w="5699" w:type="dxa"/>
            <w:vMerge w:val="restart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8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среднее значение</w:t>
            </w:r>
          </w:p>
        </w:tc>
        <w:tc>
          <w:tcPr>
            <w:tcW w:w="1247" w:type="dxa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мини-мальное значение</w:t>
            </w:r>
          </w:p>
        </w:tc>
        <w:tc>
          <w:tcPr>
            <w:tcW w:w="963" w:type="dxa"/>
          </w:tcPr>
          <w:p w:rsidR="002C53B6" w:rsidRPr="00757A09" w:rsidRDefault="002C53B6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макси-мальное значение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2C53B6" w:rsidRPr="00757A09" w:rsidRDefault="002A6643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7" w:type="dxa"/>
          </w:tcPr>
          <w:p w:rsidR="002C53B6" w:rsidRPr="00757A09" w:rsidRDefault="002A6643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3" w:type="dxa"/>
          </w:tcPr>
          <w:p w:rsidR="002C53B6" w:rsidRPr="00757A09" w:rsidRDefault="002A6643" w:rsidP="005E087E">
            <w:pPr>
              <w:suppressLineNumbers/>
              <w:suppressAutoHyphens/>
              <w:snapToGrid w:val="0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99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rPr>
          <w:trHeight w:val="384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Развивающая предметно-пространственная среда</w:t>
            </w:r>
          </w:p>
        </w:tc>
      </w:tr>
      <w:tr w:rsidR="002C53B6" w:rsidRPr="00757A09" w:rsidTr="00ED1E5C">
        <w:trPr>
          <w:trHeight w:val="838"/>
        </w:trPr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</w:t>
            </w:r>
            <w:r w:rsidRPr="00757A09">
              <w:rPr>
                <w:rFonts w:ascii="Times New Roman" w:hAnsi="Times New Roman"/>
                <w:sz w:val="28"/>
                <w:szCs w:val="28"/>
              </w:rPr>
              <w:lastRenderedPageBreak/>
              <w:t>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Доля в % от общего 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3.8.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Содержательная-насыщенность среды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19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Трансформируемость пространства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0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Полифункциональность материалов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1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Вариативность среды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2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Доступность среды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2A6643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39" w:type="dxa"/>
            <w:gridSpan w:val="3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3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Безопасность предметно-пространственной среды</w:t>
            </w:r>
          </w:p>
        </w:tc>
        <w:tc>
          <w:tcPr>
            <w:tcW w:w="1530" w:type="dxa"/>
          </w:tcPr>
          <w:p w:rsidR="002C53B6" w:rsidRPr="00757A09" w:rsidRDefault="002E56FB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4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Психолого-педагогические условия</w:t>
            </w:r>
          </w:p>
        </w:tc>
      </w:tr>
      <w:tr w:rsidR="002C53B6" w:rsidRPr="00757A09" w:rsidTr="00ED1E5C">
        <w:trPr>
          <w:trHeight w:val="828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образовательных условий в ДОО (раздел «Психолого-педагогические условия»)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 xml:space="preserve">уважение взрослых к человеческому </w:t>
            </w:r>
            <w:r w:rsidRPr="00757A09">
              <w:rPr>
                <w:rFonts w:ascii="Times New Roman" w:hAnsi="Times New Roman"/>
                <w:sz w:val="28"/>
                <w:szCs w:val="28"/>
              </w:rPr>
              <w:lastRenderedPageBreak/>
              <w:t>достоинству детей, формирование и поддержка их положительной самооценки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5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</w:t>
              </w:r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lastRenderedPageBreak/>
                <w:t>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3.15.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поддержка взрослыми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6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7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Защита детей от всех форм физического и психического насилия</w:t>
            </w:r>
          </w:p>
        </w:tc>
        <w:tc>
          <w:tcPr>
            <w:tcW w:w="1530" w:type="dxa"/>
          </w:tcPr>
          <w:p w:rsidR="002C53B6" w:rsidRPr="00757A09" w:rsidRDefault="00964229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8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3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2C53B6" w:rsidRPr="00757A09" w:rsidTr="00ED1E5C">
        <w:trPr>
          <w:trHeight w:val="807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реализации адаптированных образовательных программ, реализуемых в ДОО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ДОО, реализующих адаптированные основные образовательные программы</w:t>
            </w:r>
          </w:p>
        </w:tc>
        <w:tc>
          <w:tcPr>
            <w:tcW w:w="1530" w:type="dxa"/>
          </w:tcPr>
          <w:p w:rsidR="002C53B6" w:rsidRPr="000E2387" w:rsidRDefault="000E2387" w:rsidP="005E087E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238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39" w:type="dxa"/>
            <w:gridSpan w:val="3"/>
          </w:tcPr>
          <w:p w:rsidR="002C53B6" w:rsidRPr="000E2387" w:rsidRDefault="000E2387" w:rsidP="005E087E">
            <w:pPr>
              <w:ind w:firstLine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29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rPr>
          <w:trHeight w:val="1027"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4.2.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Соответствие адаптированных основных образовательных программ дошкольного образования, разработанных и утвержденных в ДОО, требованиям ФГОС ДО</w:t>
            </w:r>
          </w:p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0E2387" w:rsidRDefault="000E238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E238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39" w:type="dxa"/>
            <w:gridSpan w:val="3"/>
          </w:tcPr>
          <w:p w:rsidR="002C53B6" w:rsidRPr="00757A09" w:rsidRDefault="005603F0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0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Качество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Участие семьи в образовательной деятельности</w:t>
            </w:r>
          </w:p>
        </w:tc>
      </w:tr>
      <w:tr w:rsidR="002C53B6" w:rsidRPr="00757A09" w:rsidTr="00ED1E5C">
        <w:trPr>
          <w:trHeight w:val="793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suppressAutoHyphens/>
              <w:ind w:firstLine="0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нормативно-правовых документов, регламентирующих взаимодействие ДОО с семьей</w:t>
            </w:r>
          </w:p>
        </w:tc>
        <w:tc>
          <w:tcPr>
            <w:tcW w:w="1530" w:type="dxa"/>
          </w:tcPr>
          <w:p w:rsidR="002C53B6" w:rsidRPr="00757A09" w:rsidRDefault="00E175F4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1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Наличие единого информационного пространства взаимодействия ДОО с семьей</w:t>
            </w:r>
          </w:p>
        </w:tc>
        <w:tc>
          <w:tcPr>
            <w:tcW w:w="1530" w:type="dxa"/>
          </w:tcPr>
          <w:p w:rsidR="002C53B6" w:rsidRPr="00757A09" w:rsidRDefault="00E175F4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2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suppressLineNumbers/>
              <w:suppressAutoHyphens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родителей (законных представителей) воспитанников ДОО принявших участие в мероприятиях (образовательные проекты, мастер-классы, спортивные праздники, трудовые акции родительские собрания 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и др.)</w:t>
            </w: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Количество родителей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Доля в % от общего количества родителей воспитанников </w:t>
            </w: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suppressLineNumbers/>
              <w:suppressAutoHyphens/>
              <w:ind w:firstLine="0"/>
              <w:jc w:val="left"/>
              <w:rPr>
                <w:rFonts w:ascii="Times New Roman" w:eastAsia="SimSu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</w:tcPr>
          <w:p w:rsidR="002C53B6" w:rsidRPr="00E175F4" w:rsidRDefault="00E175F4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175F4">
              <w:rPr>
                <w:rFonts w:ascii="Times New Roman" w:hAnsi="Times New Roman"/>
                <w:sz w:val="28"/>
                <w:szCs w:val="28"/>
                <w:lang w:eastAsia="ru-RU"/>
              </w:rPr>
              <w:t>1858</w:t>
            </w:r>
          </w:p>
        </w:tc>
        <w:tc>
          <w:tcPr>
            <w:tcW w:w="2239" w:type="dxa"/>
            <w:gridSpan w:val="3"/>
          </w:tcPr>
          <w:p w:rsidR="002C53B6" w:rsidRPr="000E2387" w:rsidRDefault="000E238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91</w:t>
            </w:r>
            <w:r w:rsidRPr="000E2387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3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Удовлетворённость семьи образовательными услугами</w:t>
            </w:r>
          </w:p>
        </w:tc>
      </w:tr>
      <w:tr w:rsidR="002C53B6" w:rsidRPr="00757A09" w:rsidTr="00ED1E5C">
        <w:trPr>
          <w:trHeight w:val="798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взаимодействия ДОО с семьей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suppressAutoHyphens/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</w:pPr>
            <w:r w:rsidRPr="00757A09">
              <w:rPr>
                <w:rFonts w:ascii="Times New Roman" w:eastAsia="SimSun" w:hAnsi="Times New Roman"/>
                <w:sz w:val="28"/>
                <w:szCs w:val="28"/>
                <w:lang w:eastAsia="ar-SA"/>
              </w:rPr>
              <w:t>Изучение удовлетворенности семьи образовательными услугами</w:t>
            </w:r>
          </w:p>
        </w:tc>
        <w:tc>
          <w:tcPr>
            <w:tcW w:w="1530" w:type="dxa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4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color w:val="000000"/>
                <w:sz w:val="28"/>
                <w:szCs w:val="28"/>
                <w:lang w:eastAsia="ar-SA"/>
              </w:rPr>
              <w:t>Индивидуальная поддержка развития детей в семье</w:t>
            </w:r>
          </w:p>
        </w:tc>
      </w:tr>
      <w:tr w:rsidR="002C53B6" w:rsidRPr="00757A09" w:rsidTr="00ED1E5C">
        <w:trPr>
          <w:trHeight w:val="537"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contextualSpacing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757A09">
              <w:rPr>
                <w:rFonts w:ascii="Times New Roman" w:hAnsi="Times New Roman"/>
                <w:color w:val="000000"/>
                <w:sz w:val="28"/>
                <w:szCs w:val="28"/>
                <w:lang w:eastAsia="ar-SA"/>
              </w:rPr>
              <w:t xml:space="preserve">Наличие разнообразных форм поддержки развития ребенка в семье (с учетом ее специфики) </w:t>
            </w:r>
          </w:p>
        </w:tc>
        <w:tc>
          <w:tcPr>
            <w:tcW w:w="1530" w:type="dxa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2A6643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5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Обеспечение здоровья, безопасности, качество услуг по присмотру и уходу</w:t>
            </w:r>
          </w:p>
        </w:tc>
      </w:tr>
      <w:tr w:rsidR="002C53B6" w:rsidRPr="00757A09" w:rsidTr="00ED1E5C">
        <w:trPr>
          <w:trHeight w:val="837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оценке качества обеспечения здоровья, безопасности, качеству услуг по присмотру и уходу</w:t>
            </w:r>
          </w:p>
        </w:tc>
      </w:tr>
      <w:tr w:rsidR="002C53B6" w:rsidRPr="00757A09" w:rsidTr="00ED1E5C">
        <w:trPr>
          <w:trHeight w:val="906"/>
        </w:trPr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мероприятий по сохранению и укреплению здоровья воспитанников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6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6.2.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комплексной безопасности в ДОО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7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качества услуг по присмотру и уходу за детьми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8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4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571" w:type="dxa"/>
            <w:gridSpan w:val="6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Повышение качества управления в ДОО</w:t>
            </w:r>
          </w:p>
        </w:tc>
      </w:tr>
      <w:tr w:rsidR="002C53B6" w:rsidRPr="00757A09" w:rsidTr="00ED1E5C">
        <w:trPr>
          <w:trHeight w:val="728"/>
        </w:trPr>
        <w:tc>
          <w:tcPr>
            <w:tcW w:w="846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 w:val="restart"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69" w:type="dxa"/>
            <w:gridSpan w:val="4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ДОО, в которых полностью подтвержден данный показатель</w:t>
            </w:r>
          </w:p>
        </w:tc>
        <w:tc>
          <w:tcPr>
            <w:tcW w:w="5699" w:type="dxa"/>
            <w:vMerge w:val="restart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Ссылка на приказ об утверждении результатов проверки (мониторинга) по повышению качества управления ДОО</w:t>
            </w:r>
          </w:p>
        </w:tc>
      </w:tr>
      <w:tr w:rsidR="002C53B6" w:rsidRPr="00757A09" w:rsidTr="00ED1E5C">
        <w:tc>
          <w:tcPr>
            <w:tcW w:w="846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vMerge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30" w:type="dxa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В абсолютных числах</w:t>
            </w:r>
          </w:p>
        </w:tc>
        <w:tc>
          <w:tcPr>
            <w:tcW w:w="2239" w:type="dxa"/>
            <w:gridSpan w:val="3"/>
          </w:tcPr>
          <w:p w:rsidR="002C53B6" w:rsidRPr="00757A09" w:rsidRDefault="002C53B6" w:rsidP="005E087E">
            <w:pPr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</w:rPr>
              <w:t>Доля в % от общего количества ДОО</w:t>
            </w:r>
          </w:p>
        </w:tc>
        <w:tc>
          <w:tcPr>
            <w:tcW w:w="5699" w:type="dxa"/>
            <w:vMerge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у руководителя требуемого профессионального</w:t>
            </w:r>
          </w:p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образования 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39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5</w:t>
            </w:r>
          </w:p>
        </w:tc>
      </w:tr>
      <w:tr w:rsidR="002C53B6" w:rsidRPr="00757A09" w:rsidTr="00ED1E5C"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Разработана и функционирует ВСОКО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0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5</w:t>
            </w:r>
          </w:p>
        </w:tc>
      </w:tr>
      <w:tr w:rsidR="002C53B6" w:rsidRPr="00757A09" w:rsidTr="00ED1E5C">
        <w:trPr>
          <w:trHeight w:val="391"/>
        </w:trPr>
        <w:tc>
          <w:tcPr>
            <w:tcW w:w="846" w:type="dxa"/>
          </w:tcPr>
          <w:p w:rsidR="002C53B6" w:rsidRPr="00757A09" w:rsidRDefault="002C53B6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5103" w:type="dxa"/>
          </w:tcPr>
          <w:p w:rsidR="002C53B6" w:rsidRPr="00757A09" w:rsidRDefault="002C53B6" w:rsidP="005E087E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A09">
              <w:rPr>
                <w:rFonts w:ascii="Times New Roman" w:hAnsi="Times New Roman"/>
                <w:sz w:val="28"/>
                <w:szCs w:val="28"/>
                <w:lang w:eastAsia="ru-RU"/>
              </w:rPr>
              <w:t>Наличие программы развития ДОО</w:t>
            </w:r>
          </w:p>
        </w:tc>
        <w:tc>
          <w:tcPr>
            <w:tcW w:w="1530" w:type="dxa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239" w:type="dxa"/>
            <w:gridSpan w:val="3"/>
          </w:tcPr>
          <w:p w:rsidR="002C53B6" w:rsidRPr="00757A09" w:rsidRDefault="00D639C7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5699" w:type="dxa"/>
          </w:tcPr>
          <w:p w:rsidR="002C53B6" w:rsidRDefault="00A27A01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1" w:history="1">
              <w:r w:rsidRPr="00765AAE">
                <w:rPr>
                  <w:rStyle w:val="a3"/>
                  <w:rFonts w:ascii="Times New Roman" w:hAnsi="Times New Roman"/>
                  <w:sz w:val="28"/>
                  <w:szCs w:val="28"/>
                  <w:lang w:eastAsia="ru-RU"/>
                </w:rPr>
                <w:t>http://orlobr.ucoz.ru/doc/normat/prikaz_278_ot_17.06.2021.pdf</w:t>
              </w:r>
            </w:hyperlink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D1E5C" w:rsidRPr="00757A09" w:rsidRDefault="00ED1E5C" w:rsidP="005E087E">
            <w:pPr>
              <w:tabs>
                <w:tab w:val="left" w:pos="4755"/>
              </w:tabs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приказ стр. 5</w:t>
            </w:r>
          </w:p>
        </w:tc>
      </w:tr>
    </w:tbl>
    <w:p w:rsidR="0034500D" w:rsidRPr="002C53B6" w:rsidRDefault="0034500D" w:rsidP="00ED1E5C">
      <w:pPr>
        <w:pStyle w:val="a7"/>
        <w:tabs>
          <w:tab w:val="clear" w:pos="4153"/>
          <w:tab w:val="center" w:pos="0"/>
        </w:tabs>
      </w:pPr>
    </w:p>
    <w:sectPr w:rsidR="0034500D" w:rsidRPr="002C53B6" w:rsidSect="00ED1E5C">
      <w:footerReference w:type="default" r:id="rId42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183D" w:rsidRDefault="0037183D" w:rsidP="00557509">
      <w:r>
        <w:separator/>
      </w:r>
    </w:p>
  </w:endnote>
  <w:endnote w:type="continuationSeparator" w:id="1">
    <w:p w:rsidR="0037183D" w:rsidRDefault="0037183D" w:rsidP="00557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A01" w:rsidRDefault="00A27A01">
    <w:pPr>
      <w:pStyle w:val="a9"/>
      <w:jc w:val="right"/>
    </w:pPr>
    <w:fldSimple w:instr=" PAGE   \* MERGEFORMAT ">
      <w:r w:rsidR="00ED1E5C">
        <w:rPr>
          <w:noProof/>
        </w:rPr>
        <w:t>8</w:t>
      </w:r>
    </w:fldSimple>
  </w:p>
  <w:p w:rsidR="00A27A01" w:rsidRDefault="00A27A0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183D" w:rsidRDefault="0037183D" w:rsidP="00557509">
      <w:r>
        <w:separator/>
      </w:r>
    </w:p>
  </w:footnote>
  <w:footnote w:type="continuationSeparator" w:id="1">
    <w:p w:rsidR="0037183D" w:rsidRDefault="0037183D" w:rsidP="005575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90567"/>
    <w:multiLevelType w:val="hybridMultilevel"/>
    <w:tmpl w:val="E79CE9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64B29F5"/>
    <w:multiLevelType w:val="hybridMultilevel"/>
    <w:tmpl w:val="AF003F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051018"/>
    <w:multiLevelType w:val="hybridMultilevel"/>
    <w:tmpl w:val="43CE8B4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03F7C1D"/>
    <w:multiLevelType w:val="hybridMultilevel"/>
    <w:tmpl w:val="94CA6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A2835"/>
    <w:multiLevelType w:val="hybridMultilevel"/>
    <w:tmpl w:val="769A7B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33B74E3"/>
    <w:multiLevelType w:val="hybridMultilevel"/>
    <w:tmpl w:val="535C551E"/>
    <w:lvl w:ilvl="0" w:tplc="5F362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54D08"/>
    <w:multiLevelType w:val="hybridMultilevel"/>
    <w:tmpl w:val="CE2E55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96C70A2"/>
    <w:multiLevelType w:val="hybridMultilevel"/>
    <w:tmpl w:val="D11E0E48"/>
    <w:lvl w:ilvl="0" w:tplc="E43680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1CB03471"/>
    <w:multiLevelType w:val="hybridMultilevel"/>
    <w:tmpl w:val="4216B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C95298"/>
    <w:multiLevelType w:val="hybridMultilevel"/>
    <w:tmpl w:val="CFDA6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22344D"/>
    <w:multiLevelType w:val="hybridMultilevel"/>
    <w:tmpl w:val="6D6058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A803053"/>
    <w:multiLevelType w:val="multilevel"/>
    <w:tmpl w:val="2D36ED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/>
        <w:sz w:val="26"/>
      </w:rPr>
    </w:lvl>
  </w:abstractNum>
  <w:abstractNum w:abstractNumId="12">
    <w:nsid w:val="2A8E559D"/>
    <w:multiLevelType w:val="hybridMultilevel"/>
    <w:tmpl w:val="6FD00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A5713"/>
    <w:multiLevelType w:val="hybridMultilevel"/>
    <w:tmpl w:val="98C8CD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DC4F0F"/>
    <w:multiLevelType w:val="hybridMultilevel"/>
    <w:tmpl w:val="95F4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41BD0"/>
    <w:multiLevelType w:val="multilevel"/>
    <w:tmpl w:val="FBC0849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9" w:hanging="720"/>
      </w:pPr>
      <w:rPr>
        <w:rFonts w:ascii="TimesEC" w:hAnsi="TimesEC" w:cs="TimesEC"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EC" w:hAnsi="TimesEC" w:cs="TimesEC" w:hint="default"/>
      </w:rPr>
    </w:lvl>
    <w:lvl w:ilvl="3">
      <w:start w:val="1"/>
      <w:numFmt w:val="decimal"/>
      <w:isLgl/>
      <w:lvlText w:val="%1.%2.%3.%4."/>
      <w:lvlJc w:val="left"/>
      <w:pPr>
        <w:ind w:left="2074" w:hanging="1080"/>
      </w:pPr>
      <w:rPr>
        <w:rFonts w:ascii="TimesEC" w:hAnsi="TimesEC" w:cs="TimesEC"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ascii="TimesEC" w:hAnsi="TimesEC" w:cs="TimesEC" w:hint="default"/>
      </w:rPr>
    </w:lvl>
    <w:lvl w:ilvl="5">
      <w:start w:val="1"/>
      <w:numFmt w:val="decimal"/>
      <w:isLgl/>
      <w:lvlText w:val="%1.%2.%3.%4.%5.%6."/>
      <w:lvlJc w:val="left"/>
      <w:pPr>
        <w:ind w:left="2718" w:hanging="1440"/>
      </w:pPr>
      <w:rPr>
        <w:rFonts w:ascii="TimesEC" w:hAnsi="TimesEC" w:cs="TimesEC" w:hint="default"/>
      </w:rPr>
    </w:lvl>
    <w:lvl w:ilvl="6">
      <w:start w:val="1"/>
      <w:numFmt w:val="decimal"/>
      <w:isLgl/>
      <w:lvlText w:val="%1.%2.%3.%4.%5.%6.%7."/>
      <w:lvlJc w:val="left"/>
      <w:pPr>
        <w:ind w:left="3220" w:hanging="1800"/>
      </w:pPr>
      <w:rPr>
        <w:rFonts w:ascii="TimesEC" w:hAnsi="TimesEC" w:cs="TimesEC" w:hint="default"/>
      </w:rPr>
    </w:lvl>
    <w:lvl w:ilvl="7">
      <w:start w:val="1"/>
      <w:numFmt w:val="decimal"/>
      <w:isLgl/>
      <w:lvlText w:val="%1.%2.%3.%4.%5.%6.%7.%8."/>
      <w:lvlJc w:val="left"/>
      <w:pPr>
        <w:ind w:left="3362" w:hanging="1800"/>
      </w:pPr>
      <w:rPr>
        <w:rFonts w:ascii="TimesEC" w:hAnsi="TimesEC" w:cs="TimesEC" w:hint="default"/>
      </w:rPr>
    </w:lvl>
    <w:lvl w:ilvl="8">
      <w:start w:val="1"/>
      <w:numFmt w:val="decimal"/>
      <w:isLgl/>
      <w:lvlText w:val="%1.%2.%3.%4.%5.%6.%7.%8.%9."/>
      <w:lvlJc w:val="left"/>
      <w:pPr>
        <w:ind w:left="3864" w:hanging="2160"/>
      </w:pPr>
      <w:rPr>
        <w:rFonts w:ascii="TimesEC" w:hAnsi="TimesEC" w:cs="TimesEC" w:hint="default"/>
      </w:rPr>
    </w:lvl>
  </w:abstractNum>
  <w:abstractNum w:abstractNumId="16">
    <w:nsid w:val="40C0350F"/>
    <w:multiLevelType w:val="hybridMultilevel"/>
    <w:tmpl w:val="82BA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7608A1"/>
    <w:multiLevelType w:val="hybridMultilevel"/>
    <w:tmpl w:val="8D127C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F971976"/>
    <w:multiLevelType w:val="hybridMultilevel"/>
    <w:tmpl w:val="529A395C"/>
    <w:lvl w:ilvl="0" w:tplc="A8AC64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5222B"/>
    <w:multiLevelType w:val="hybridMultilevel"/>
    <w:tmpl w:val="829402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6E6AD3"/>
    <w:multiLevelType w:val="hybridMultilevel"/>
    <w:tmpl w:val="C39A5C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9BA0B1F"/>
    <w:multiLevelType w:val="hybridMultilevel"/>
    <w:tmpl w:val="DD28DFB0"/>
    <w:lvl w:ilvl="0" w:tplc="12A6C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1391DD1"/>
    <w:multiLevelType w:val="hybridMultilevel"/>
    <w:tmpl w:val="4052E7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9E84644"/>
    <w:multiLevelType w:val="hybridMultilevel"/>
    <w:tmpl w:val="D4A2D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131757"/>
    <w:multiLevelType w:val="hybridMultilevel"/>
    <w:tmpl w:val="C25027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B3823F3"/>
    <w:multiLevelType w:val="hybridMultilevel"/>
    <w:tmpl w:val="D3D887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5E239B9"/>
    <w:multiLevelType w:val="hybridMultilevel"/>
    <w:tmpl w:val="DADE0A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>
    <w:nsid w:val="7A172061"/>
    <w:multiLevelType w:val="multilevel"/>
    <w:tmpl w:val="F7A073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8">
    <w:nsid w:val="7B0C498B"/>
    <w:multiLevelType w:val="hybridMultilevel"/>
    <w:tmpl w:val="2740402C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4"/>
  </w:num>
  <w:num w:numId="4">
    <w:abstractNumId w:val="9"/>
  </w:num>
  <w:num w:numId="5">
    <w:abstractNumId w:val="12"/>
  </w:num>
  <w:num w:numId="6">
    <w:abstractNumId w:val="11"/>
  </w:num>
  <w:num w:numId="7">
    <w:abstractNumId w:val="27"/>
  </w:num>
  <w:num w:numId="8">
    <w:abstractNumId w:val="8"/>
  </w:num>
  <w:num w:numId="9">
    <w:abstractNumId w:val="28"/>
  </w:num>
  <w:num w:numId="10">
    <w:abstractNumId w:val="26"/>
  </w:num>
  <w:num w:numId="11">
    <w:abstractNumId w:val="2"/>
  </w:num>
  <w:num w:numId="12">
    <w:abstractNumId w:val="20"/>
  </w:num>
  <w:num w:numId="13">
    <w:abstractNumId w:val="13"/>
  </w:num>
  <w:num w:numId="14">
    <w:abstractNumId w:val="1"/>
  </w:num>
  <w:num w:numId="15">
    <w:abstractNumId w:val="16"/>
  </w:num>
  <w:num w:numId="16">
    <w:abstractNumId w:val="19"/>
  </w:num>
  <w:num w:numId="17">
    <w:abstractNumId w:val="10"/>
  </w:num>
  <w:num w:numId="18">
    <w:abstractNumId w:val="7"/>
  </w:num>
  <w:num w:numId="19">
    <w:abstractNumId w:val="0"/>
  </w:num>
  <w:num w:numId="20">
    <w:abstractNumId w:val="14"/>
  </w:num>
  <w:num w:numId="21">
    <w:abstractNumId w:val="22"/>
  </w:num>
  <w:num w:numId="22">
    <w:abstractNumId w:val="6"/>
  </w:num>
  <w:num w:numId="23">
    <w:abstractNumId w:val="3"/>
  </w:num>
  <w:num w:numId="24">
    <w:abstractNumId w:val="24"/>
  </w:num>
  <w:num w:numId="25">
    <w:abstractNumId w:val="17"/>
  </w:num>
  <w:num w:numId="26">
    <w:abstractNumId w:val="23"/>
  </w:num>
  <w:num w:numId="27">
    <w:abstractNumId w:val="25"/>
  </w:num>
  <w:num w:numId="28">
    <w:abstractNumId w:val="18"/>
  </w:num>
  <w:num w:numId="29">
    <w:abstractNumId w:val="5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2324"/>
    <w:rsid w:val="00026CBF"/>
    <w:rsid w:val="0003211A"/>
    <w:rsid w:val="00034C71"/>
    <w:rsid w:val="000613AA"/>
    <w:rsid w:val="00072388"/>
    <w:rsid w:val="00076D4C"/>
    <w:rsid w:val="00085B16"/>
    <w:rsid w:val="00085D55"/>
    <w:rsid w:val="0008771A"/>
    <w:rsid w:val="000A181B"/>
    <w:rsid w:val="000D70DE"/>
    <w:rsid w:val="000E2387"/>
    <w:rsid w:val="001167C0"/>
    <w:rsid w:val="00120BC4"/>
    <w:rsid w:val="00132DDA"/>
    <w:rsid w:val="001353A7"/>
    <w:rsid w:val="001477D0"/>
    <w:rsid w:val="00147AA2"/>
    <w:rsid w:val="001657A8"/>
    <w:rsid w:val="001777E5"/>
    <w:rsid w:val="001830A7"/>
    <w:rsid w:val="00192BAA"/>
    <w:rsid w:val="001931CC"/>
    <w:rsid w:val="00193730"/>
    <w:rsid w:val="0019451F"/>
    <w:rsid w:val="001C24ED"/>
    <w:rsid w:val="001C52B6"/>
    <w:rsid w:val="001C6BA3"/>
    <w:rsid w:val="001D6C45"/>
    <w:rsid w:val="00224671"/>
    <w:rsid w:val="00230690"/>
    <w:rsid w:val="00240E22"/>
    <w:rsid w:val="002452DB"/>
    <w:rsid w:val="002602C0"/>
    <w:rsid w:val="002723F2"/>
    <w:rsid w:val="00286187"/>
    <w:rsid w:val="00294954"/>
    <w:rsid w:val="002A6643"/>
    <w:rsid w:val="002A78B9"/>
    <w:rsid w:val="002A7F50"/>
    <w:rsid w:val="002B0EB9"/>
    <w:rsid w:val="002C53B6"/>
    <w:rsid w:val="002E56FB"/>
    <w:rsid w:val="003121C1"/>
    <w:rsid w:val="00326158"/>
    <w:rsid w:val="0034500D"/>
    <w:rsid w:val="003532B3"/>
    <w:rsid w:val="0036437E"/>
    <w:rsid w:val="00365D74"/>
    <w:rsid w:val="0037183D"/>
    <w:rsid w:val="003765A9"/>
    <w:rsid w:val="00377A10"/>
    <w:rsid w:val="003815E3"/>
    <w:rsid w:val="00382DDC"/>
    <w:rsid w:val="00383621"/>
    <w:rsid w:val="003837C3"/>
    <w:rsid w:val="003B2026"/>
    <w:rsid w:val="003C506D"/>
    <w:rsid w:val="003F3DF6"/>
    <w:rsid w:val="004006B1"/>
    <w:rsid w:val="00412B1C"/>
    <w:rsid w:val="00422674"/>
    <w:rsid w:val="004276FD"/>
    <w:rsid w:val="00444207"/>
    <w:rsid w:val="00445F3F"/>
    <w:rsid w:val="0045111E"/>
    <w:rsid w:val="00455D97"/>
    <w:rsid w:val="00491669"/>
    <w:rsid w:val="004E51B6"/>
    <w:rsid w:val="004E7F2F"/>
    <w:rsid w:val="004F1C88"/>
    <w:rsid w:val="00516505"/>
    <w:rsid w:val="00524758"/>
    <w:rsid w:val="00541E4A"/>
    <w:rsid w:val="00554022"/>
    <w:rsid w:val="00557509"/>
    <w:rsid w:val="005603F0"/>
    <w:rsid w:val="005860BD"/>
    <w:rsid w:val="005A7575"/>
    <w:rsid w:val="005C07DF"/>
    <w:rsid w:val="005C1111"/>
    <w:rsid w:val="005C291B"/>
    <w:rsid w:val="005C6B16"/>
    <w:rsid w:val="005D3CA4"/>
    <w:rsid w:val="005D718C"/>
    <w:rsid w:val="005E087E"/>
    <w:rsid w:val="005E23FB"/>
    <w:rsid w:val="005E29FE"/>
    <w:rsid w:val="0060284C"/>
    <w:rsid w:val="006065D1"/>
    <w:rsid w:val="00620448"/>
    <w:rsid w:val="00627386"/>
    <w:rsid w:val="0064071C"/>
    <w:rsid w:val="00645FD8"/>
    <w:rsid w:val="00682E55"/>
    <w:rsid w:val="00691555"/>
    <w:rsid w:val="00695117"/>
    <w:rsid w:val="006A2324"/>
    <w:rsid w:val="006A54FF"/>
    <w:rsid w:val="006B2B53"/>
    <w:rsid w:val="006B4F18"/>
    <w:rsid w:val="006C748C"/>
    <w:rsid w:val="006F13C7"/>
    <w:rsid w:val="0070284F"/>
    <w:rsid w:val="00706EB8"/>
    <w:rsid w:val="00744919"/>
    <w:rsid w:val="0074548D"/>
    <w:rsid w:val="007575A0"/>
    <w:rsid w:val="0076133B"/>
    <w:rsid w:val="007669CB"/>
    <w:rsid w:val="0077784F"/>
    <w:rsid w:val="007923ED"/>
    <w:rsid w:val="007A5170"/>
    <w:rsid w:val="007B1571"/>
    <w:rsid w:val="007E21DD"/>
    <w:rsid w:val="0081098E"/>
    <w:rsid w:val="008276C4"/>
    <w:rsid w:val="008417BA"/>
    <w:rsid w:val="008572AC"/>
    <w:rsid w:val="00865B4F"/>
    <w:rsid w:val="008660E9"/>
    <w:rsid w:val="00867B6F"/>
    <w:rsid w:val="00871153"/>
    <w:rsid w:val="008A28E0"/>
    <w:rsid w:val="008A5226"/>
    <w:rsid w:val="008A6B30"/>
    <w:rsid w:val="008D55DA"/>
    <w:rsid w:val="008F150C"/>
    <w:rsid w:val="008F5EB2"/>
    <w:rsid w:val="009076A8"/>
    <w:rsid w:val="0093428C"/>
    <w:rsid w:val="00946B55"/>
    <w:rsid w:val="009614C6"/>
    <w:rsid w:val="00964229"/>
    <w:rsid w:val="00971868"/>
    <w:rsid w:val="00971A9D"/>
    <w:rsid w:val="00981C7F"/>
    <w:rsid w:val="0099443B"/>
    <w:rsid w:val="009E45B0"/>
    <w:rsid w:val="009F4794"/>
    <w:rsid w:val="00A1743F"/>
    <w:rsid w:val="00A278D7"/>
    <w:rsid w:val="00A27A01"/>
    <w:rsid w:val="00A35C30"/>
    <w:rsid w:val="00A546DD"/>
    <w:rsid w:val="00A552DE"/>
    <w:rsid w:val="00A64277"/>
    <w:rsid w:val="00A65498"/>
    <w:rsid w:val="00A7425A"/>
    <w:rsid w:val="00AB605C"/>
    <w:rsid w:val="00AD7751"/>
    <w:rsid w:val="00AE2892"/>
    <w:rsid w:val="00AE6548"/>
    <w:rsid w:val="00AF7D56"/>
    <w:rsid w:val="00B004C6"/>
    <w:rsid w:val="00B00AED"/>
    <w:rsid w:val="00B04189"/>
    <w:rsid w:val="00B0514E"/>
    <w:rsid w:val="00B25E1F"/>
    <w:rsid w:val="00B513FC"/>
    <w:rsid w:val="00B73BF6"/>
    <w:rsid w:val="00B83657"/>
    <w:rsid w:val="00B967AE"/>
    <w:rsid w:val="00B97787"/>
    <w:rsid w:val="00BC0E3A"/>
    <w:rsid w:val="00BC335E"/>
    <w:rsid w:val="00BC3E89"/>
    <w:rsid w:val="00BD1E39"/>
    <w:rsid w:val="00BE5991"/>
    <w:rsid w:val="00BF7EA2"/>
    <w:rsid w:val="00C419E6"/>
    <w:rsid w:val="00C45E0A"/>
    <w:rsid w:val="00C47F51"/>
    <w:rsid w:val="00C61986"/>
    <w:rsid w:val="00C7145D"/>
    <w:rsid w:val="00C76DDA"/>
    <w:rsid w:val="00C80D8F"/>
    <w:rsid w:val="00CA334E"/>
    <w:rsid w:val="00CB199F"/>
    <w:rsid w:val="00CB237B"/>
    <w:rsid w:val="00CB4B1F"/>
    <w:rsid w:val="00CC14CF"/>
    <w:rsid w:val="00CC1D11"/>
    <w:rsid w:val="00CC580E"/>
    <w:rsid w:val="00CE37F4"/>
    <w:rsid w:val="00CE690E"/>
    <w:rsid w:val="00D146FA"/>
    <w:rsid w:val="00D24DAA"/>
    <w:rsid w:val="00D639C7"/>
    <w:rsid w:val="00D64D69"/>
    <w:rsid w:val="00D6554E"/>
    <w:rsid w:val="00D874F8"/>
    <w:rsid w:val="00DC35B3"/>
    <w:rsid w:val="00DC50CB"/>
    <w:rsid w:val="00DE09F0"/>
    <w:rsid w:val="00DE77DC"/>
    <w:rsid w:val="00E1278F"/>
    <w:rsid w:val="00E16438"/>
    <w:rsid w:val="00E175F4"/>
    <w:rsid w:val="00E17D95"/>
    <w:rsid w:val="00E41F79"/>
    <w:rsid w:val="00E449C2"/>
    <w:rsid w:val="00E6101D"/>
    <w:rsid w:val="00E83819"/>
    <w:rsid w:val="00EB26E4"/>
    <w:rsid w:val="00ED1E5C"/>
    <w:rsid w:val="00ED51FA"/>
    <w:rsid w:val="00EE3553"/>
    <w:rsid w:val="00EE4869"/>
    <w:rsid w:val="00EE6F33"/>
    <w:rsid w:val="00EF1B29"/>
    <w:rsid w:val="00F05A4B"/>
    <w:rsid w:val="00F50F4F"/>
    <w:rsid w:val="00F76DFF"/>
    <w:rsid w:val="00F76EBF"/>
    <w:rsid w:val="00F81EFF"/>
    <w:rsid w:val="00FB3D2C"/>
    <w:rsid w:val="00FD18D7"/>
    <w:rsid w:val="00FE02F6"/>
    <w:rsid w:val="00FE1A18"/>
    <w:rsid w:val="00FE4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3A7"/>
  </w:style>
  <w:style w:type="paragraph" w:styleId="1">
    <w:name w:val="heading 1"/>
    <w:basedOn w:val="a"/>
    <w:next w:val="a"/>
    <w:link w:val="10"/>
    <w:uiPriority w:val="99"/>
    <w:qFormat/>
    <w:rsid w:val="008276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A5170"/>
    <w:pPr>
      <w:keepNext/>
      <w:tabs>
        <w:tab w:val="left" w:pos="2040"/>
      </w:tabs>
      <w:ind w:firstLine="567"/>
      <w:outlineLvl w:val="1"/>
    </w:pPr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76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7A5170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422674"/>
  </w:style>
  <w:style w:type="character" w:customStyle="1" w:styleId="spellchecker-word-highlight">
    <w:name w:val="spellchecker-word-highlight"/>
    <w:basedOn w:val="a0"/>
    <w:rsid w:val="00422674"/>
  </w:style>
  <w:style w:type="character" w:styleId="a3">
    <w:name w:val="Hyperlink"/>
    <w:uiPriority w:val="99"/>
    <w:rsid w:val="00DC50CB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8276C4"/>
    <w:pPr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8276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99"/>
    <w:qFormat/>
    <w:rsid w:val="008276C4"/>
    <w:pPr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8A28E0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A28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A7425A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742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A7425A"/>
  </w:style>
  <w:style w:type="paragraph" w:styleId="21">
    <w:name w:val="Body Text Indent 2"/>
    <w:basedOn w:val="a"/>
    <w:link w:val="22"/>
    <w:uiPriority w:val="99"/>
    <w:rsid w:val="00A7425A"/>
    <w:pPr>
      <w:spacing w:before="240" w:line="26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A742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A7425A"/>
    <w:pPr>
      <w:ind w:right="6124" w:firstLine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7425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uiPriority w:val="99"/>
    <w:qFormat/>
    <w:rsid w:val="00A7425A"/>
    <w:pPr>
      <w:tabs>
        <w:tab w:val="left" w:pos="8820"/>
      </w:tabs>
      <w:ind w:firstLine="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">
    <w:name w:val="Название Знак"/>
    <w:basedOn w:val="a0"/>
    <w:link w:val="ae"/>
    <w:uiPriority w:val="99"/>
    <w:rsid w:val="00A742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Цветовое выделение"/>
    <w:uiPriority w:val="99"/>
    <w:rsid w:val="00A7425A"/>
    <w:rPr>
      <w:b/>
      <w:bCs/>
      <w:color w:val="000080"/>
      <w:sz w:val="20"/>
      <w:szCs w:val="20"/>
    </w:rPr>
  </w:style>
  <w:style w:type="paragraph" w:customStyle="1" w:styleId="af1">
    <w:name w:val="Заголовок статьи"/>
    <w:basedOn w:val="a"/>
    <w:next w:val="a"/>
    <w:uiPriority w:val="99"/>
    <w:rsid w:val="00A7425A"/>
    <w:pPr>
      <w:widowControl w:val="0"/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Комментарий"/>
    <w:basedOn w:val="a"/>
    <w:next w:val="a"/>
    <w:uiPriority w:val="99"/>
    <w:rsid w:val="00A7425A"/>
    <w:pPr>
      <w:widowControl w:val="0"/>
      <w:autoSpaceDE w:val="0"/>
      <w:autoSpaceDN w:val="0"/>
      <w:adjustRightInd w:val="0"/>
      <w:ind w:left="170" w:firstLine="0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rsid w:val="00A7425A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A742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заголовок 2"/>
    <w:basedOn w:val="a"/>
    <w:next w:val="a"/>
    <w:uiPriority w:val="99"/>
    <w:rsid w:val="00A7425A"/>
    <w:pPr>
      <w:keepNext/>
      <w:ind w:firstLine="0"/>
    </w:pPr>
    <w:rPr>
      <w:rFonts w:ascii="TimesEC" w:eastAsia="Times New Roman" w:hAnsi="TimesEC" w:cs="TimesEC"/>
      <w:sz w:val="24"/>
      <w:szCs w:val="24"/>
      <w:lang w:eastAsia="ru-RU"/>
    </w:rPr>
  </w:style>
  <w:style w:type="character" w:styleId="af5">
    <w:name w:val="FollowedHyperlink"/>
    <w:basedOn w:val="a0"/>
    <w:uiPriority w:val="99"/>
    <w:rsid w:val="00A7425A"/>
    <w:rPr>
      <w:color w:val="800080"/>
      <w:u w:val="single"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A7425A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Document Map"/>
    <w:basedOn w:val="a"/>
    <w:link w:val="af6"/>
    <w:uiPriority w:val="99"/>
    <w:semiHidden/>
    <w:rsid w:val="00A7425A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uiPriority w:val="99"/>
    <w:rsid w:val="00A7425A"/>
    <w:pPr>
      <w:ind w:left="72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A7425A"/>
    <w:pPr>
      <w:keepNext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425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Знак Знак4"/>
    <w:uiPriority w:val="99"/>
    <w:locked/>
    <w:rsid w:val="00A7425A"/>
  </w:style>
  <w:style w:type="paragraph" w:styleId="af8">
    <w:name w:val="No Spacing"/>
    <w:link w:val="af9"/>
    <w:uiPriority w:val="1"/>
    <w:qFormat/>
    <w:rsid w:val="00A7425A"/>
    <w:pPr>
      <w:ind w:firstLine="0"/>
      <w:jc w:val="left"/>
    </w:pPr>
  </w:style>
  <w:style w:type="character" w:customStyle="1" w:styleId="blk">
    <w:name w:val="blk"/>
    <w:uiPriority w:val="99"/>
    <w:rsid w:val="00557509"/>
    <w:rPr>
      <w:rFonts w:cs="Times New Roman"/>
    </w:rPr>
  </w:style>
  <w:style w:type="paragraph" w:customStyle="1" w:styleId="Default">
    <w:name w:val="Default"/>
    <w:uiPriority w:val="99"/>
    <w:rsid w:val="00557509"/>
    <w:pPr>
      <w:autoSpaceDE w:val="0"/>
      <w:autoSpaceDN w:val="0"/>
      <w:adjustRightInd w:val="0"/>
      <w:ind w:firstLine="0"/>
      <w:jc w:val="left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afa">
    <w:name w:val="Normal (Web)"/>
    <w:basedOn w:val="a"/>
    <w:uiPriority w:val="99"/>
    <w:rsid w:val="0055750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_"/>
    <w:link w:val="13"/>
    <w:uiPriority w:val="99"/>
    <w:locked/>
    <w:rsid w:val="00557509"/>
    <w:rPr>
      <w:rFonts w:ascii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b"/>
    <w:uiPriority w:val="99"/>
    <w:rsid w:val="00557509"/>
    <w:pPr>
      <w:widowControl w:val="0"/>
      <w:shd w:val="clear" w:color="auto" w:fill="FFFFFF"/>
      <w:spacing w:line="264" w:lineRule="auto"/>
      <w:ind w:firstLine="400"/>
    </w:pPr>
    <w:rPr>
      <w:rFonts w:ascii="Times New Roman" w:hAnsi="Times New Roman" w:cs="Times New Roman"/>
    </w:rPr>
  </w:style>
  <w:style w:type="table" w:customStyle="1" w:styleId="14">
    <w:name w:val="Сетка таблицы1"/>
    <w:uiPriority w:val="99"/>
    <w:rsid w:val="00557509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99"/>
    <w:rsid w:val="00557509"/>
    <w:pPr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rsid w:val="00557509"/>
    <w:pPr>
      <w:spacing w:line="276" w:lineRule="auto"/>
      <w:ind w:left="227" w:hanging="227"/>
    </w:pPr>
    <w:rPr>
      <w:rFonts w:ascii="Calibri" w:eastAsia="Calibri" w:hAnsi="Calibri" w:cs="Times New Roman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557509"/>
    <w:rPr>
      <w:rFonts w:ascii="Calibri" w:eastAsia="Calibri" w:hAnsi="Calibri" w:cs="Times New Roman"/>
      <w:szCs w:val="20"/>
    </w:rPr>
  </w:style>
  <w:style w:type="character" w:styleId="aff">
    <w:name w:val="footnote reference"/>
    <w:uiPriority w:val="99"/>
    <w:semiHidden/>
    <w:rsid w:val="00557509"/>
    <w:rPr>
      <w:rFonts w:cs="Times New Roman"/>
      <w:vertAlign w:val="superscript"/>
    </w:rPr>
  </w:style>
  <w:style w:type="character" w:customStyle="1" w:styleId="15">
    <w:name w:val="Схема документа Знак1"/>
    <w:basedOn w:val="a0"/>
    <w:uiPriority w:val="99"/>
    <w:semiHidden/>
    <w:rsid w:val="002C53B6"/>
    <w:rPr>
      <w:rFonts w:ascii="Segoe UI" w:hAnsi="Segoe UI" w:cs="Segoe UI"/>
      <w:sz w:val="16"/>
      <w:szCs w:val="16"/>
    </w:rPr>
  </w:style>
  <w:style w:type="character" w:customStyle="1" w:styleId="af9">
    <w:name w:val="Без интервала Знак"/>
    <w:basedOn w:val="a0"/>
    <w:link w:val="af8"/>
    <w:uiPriority w:val="1"/>
    <w:rsid w:val="00085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lobr.ucoz.ru/doc/normat/prikaz_278_ot_17.06.2021.pdf" TargetMode="External"/><Relationship Id="rId13" Type="http://schemas.openxmlformats.org/officeDocument/2006/relationships/hyperlink" Target="http://orlobr.ucoz.ru/doc/normat/prikaz_278_ot_17.06.2021.pdf" TargetMode="External"/><Relationship Id="rId18" Type="http://schemas.openxmlformats.org/officeDocument/2006/relationships/hyperlink" Target="http://orlobr.ucoz.ru/doc/normat/prikaz_278_ot_17.06.2021.pdf" TargetMode="External"/><Relationship Id="rId26" Type="http://schemas.openxmlformats.org/officeDocument/2006/relationships/hyperlink" Target="http://orlobr.ucoz.ru/doc/normat/prikaz_278_ot_17.06.2021.pdf" TargetMode="External"/><Relationship Id="rId39" Type="http://schemas.openxmlformats.org/officeDocument/2006/relationships/hyperlink" Target="http://orlobr.ucoz.ru/doc/normat/prikaz_278_ot_17.06.2021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rlobr.ucoz.ru/doc/normat/prikaz_278_ot_17.06.2021.pdf" TargetMode="External"/><Relationship Id="rId34" Type="http://schemas.openxmlformats.org/officeDocument/2006/relationships/hyperlink" Target="http://orlobr.ucoz.ru/doc/normat/prikaz_278_ot_17.06.2021.pdf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orlobr.ucoz.ru/doc/normat/prikaz_278_ot_17.06.2021.pdf" TargetMode="External"/><Relationship Id="rId17" Type="http://schemas.openxmlformats.org/officeDocument/2006/relationships/hyperlink" Target="http://orlobr.ucoz.ru/doc/normat/prikaz_278_ot_17.06.2021.pdf" TargetMode="External"/><Relationship Id="rId25" Type="http://schemas.openxmlformats.org/officeDocument/2006/relationships/hyperlink" Target="http://orlobr.ucoz.ru/doc/normat/prikaz_278_ot_17.06.2021.pdf" TargetMode="External"/><Relationship Id="rId33" Type="http://schemas.openxmlformats.org/officeDocument/2006/relationships/hyperlink" Target="http://orlobr.ucoz.ru/doc/normat/prikaz_278_ot_17.06.2021.pdf" TargetMode="External"/><Relationship Id="rId38" Type="http://schemas.openxmlformats.org/officeDocument/2006/relationships/hyperlink" Target="http://orlobr.ucoz.ru/doc/normat/prikaz_278_ot_17.06.2021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rlobr.ucoz.ru/doc/normat/prikaz_278_ot_17.06.2021.pdf" TargetMode="External"/><Relationship Id="rId20" Type="http://schemas.openxmlformats.org/officeDocument/2006/relationships/hyperlink" Target="http://orlobr.ucoz.ru/doc/normat/prikaz_278_ot_17.06.2021.pdf" TargetMode="External"/><Relationship Id="rId29" Type="http://schemas.openxmlformats.org/officeDocument/2006/relationships/hyperlink" Target="http://orlobr.ucoz.ru/doc/normat/prikaz_278_ot_17.06.2021.pdf" TargetMode="External"/><Relationship Id="rId41" Type="http://schemas.openxmlformats.org/officeDocument/2006/relationships/hyperlink" Target="http://orlobr.ucoz.ru/doc/normat/prikaz_278_ot_17.06.202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rlobr.ucoz.ru/doc/normat/prikaz_278_ot_17.06.2021.pdf" TargetMode="External"/><Relationship Id="rId24" Type="http://schemas.openxmlformats.org/officeDocument/2006/relationships/hyperlink" Target="http://orlobr.ucoz.ru/doc/normat/prikaz_278_ot_17.06.2021.pdf" TargetMode="External"/><Relationship Id="rId32" Type="http://schemas.openxmlformats.org/officeDocument/2006/relationships/hyperlink" Target="http://orlobr.ucoz.ru/doc/normat/prikaz_278_ot_17.06.2021.pdf" TargetMode="External"/><Relationship Id="rId37" Type="http://schemas.openxmlformats.org/officeDocument/2006/relationships/hyperlink" Target="http://orlobr.ucoz.ru/doc/normat/prikaz_278_ot_17.06.2021.pdf" TargetMode="External"/><Relationship Id="rId40" Type="http://schemas.openxmlformats.org/officeDocument/2006/relationships/hyperlink" Target="http://orlobr.ucoz.ru/doc/normat/prikaz_278_ot_17.06.202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rlobr.ucoz.ru/doc/normat/prikaz_278_ot_17.06.2021.pdf" TargetMode="External"/><Relationship Id="rId23" Type="http://schemas.openxmlformats.org/officeDocument/2006/relationships/hyperlink" Target="http://orlobr.ucoz.ru/doc/normat/prikaz_278_ot_17.06.2021.pdf" TargetMode="External"/><Relationship Id="rId28" Type="http://schemas.openxmlformats.org/officeDocument/2006/relationships/hyperlink" Target="http://orlobr.ucoz.ru/doc/normat/prikaz_278_ot_17.06.2021.pdf" TargetMode="External"/><Relationship Id="rId36" Type="http://schemas.openxmlformats.org/officeDocument/2006/relationships/hyperlink" Target="http://orlobr.ucoz.ru/doc/normat/prikaz_278_ot_17.06.2021.pdf" TargetMode="External"/><Relationship Id="rId10" Type="http://schemas.openxmlformats.org/officeDocument/2006/relationships/hyperlink" Target="http://orlobr.ucoz.ru/doc/normat/prikaz_278_ot_17.06.2021.pdf" TargetMode="External"/><Relationship Id="rId19" Type="http://schemas.openxmlformats.org/officeDocument/2006/relationships/hyperlink" Target="http://orlobr.ucoz.ru/doc/normat/prikaz_278_ot_17.06.2021.pdf" TargetMode="External"/><Relationship Id="rId31" Type="http://schemas.openxmlformats.org/officeDocument/2006/relationships/hyperlink" Target="http://orlobr.ucoz.ru/doc/normat/prikaz_278_ot_17.06.2021.pdf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rlobr.ucoz.ru/doc/normat/prikaz_278_ot_17.06.2021.pdf" TargetMode="External"/><Relationship Id="rId14" Type="http://schemas.openxmlformats.org/officeDocument/2006/relationships/hyperlink" Target="http://orlobr.ucoz.ru/doc/normat/prikaz_278_ot_17.06.2021.pdf" TargetMode="External"/><Relationship Id="rId22" Type="http://schemas.openxmlformats.org/officeDocument/2006/relationships/hyperlink" Target="http://orlobr.ucoz.ru/doc/normat/prikaz_278_ot_17.06.2021.pdf" TargetMode="External"/><Relationship Id="rId27" Type="http://schemas.openxmlformats.org/officeDocument/2006/relationships/hyperlink" Target="http://orlobr.ucoz.ru/doc/normat/prikaz_278_ot_17.06.2021.pdf" TargetMode="External"/><Relationship Id="rId30" Type="http://schemas.openxmlformats.org/officeDocument/2006/relationships/hyperlink" Target="http://orlobr.ucoz.ru/doc/normat/prikaz_278_ot_17.06.2021.pdf" TargetMode="External"/><Relationship Id="rId35" Type="http://schemas.openxmlformats.org/officeDocument/2006/relationships/hyperlink" Target="http://orlobr.ucoz.ru/doc/normat/prikaz_278_ot_17.06.2021.pdf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104A7-40CF-4B50-956A-FB146E2A2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1810</Words>
  <Characters>10319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В. Стукалов</dc:creator>
  <cp:lastModifiedBy>User</cp:lastModifiedBy>
  <cp:revision>6</cp:revision>
  <cp:lastPrinted>2021-06-16T11:00:00Z</cp:lastPrinted>
  <dcterms:created xsi:type="dcterms:W3CDTF">2021-06-16T11:32:00Z</dcterms:created>
  <dcterms:modified xsi:type="dcterms:W3CDTF">2021-06-21T10:20:00Z</dcterms:modified>
</cp:coreProperties>
</file>